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D8F" w:rsidRPr="00391589" w:rsidRDefault="00750D8F" w:rsidP="00391589">
      <w:pPr>
        <w:tabs>
          <w:tab w:val="left" w:pos="3686"/>
        </w:tabs>
        <w:bidi w:val="0"/>
        <w:spacing w:line="276" w:lineRule="auto"/>
        <w:ind w:left="360" w:right="-2"/>
        <w:rPr>
          <w:color w:val="000000" w:themeColor="text1"/>
          <w:sz w:val="24"/>
        </w:rPr>
      </w:pPr>
    </w:p>
    <w:p w:rsidR="00750D8F" w:rsidRPr="00391589" w:rsidRDefault="00750D8F" w:rsidP="00391589">
      <w:pPr>
        <w:tabs>
          <w:tab w:val="left" w:pos="3686"/>
        </w:tabs>
        <w:bidi w:val="0"/>
        <w:spacing w:line="276" w:lineRule="auto"/>
        <w:ind w:left="360" w:right="-2"/>
        <w:rPr>
          <w:color w:val="000000" w:themeColor="text1"/>
          <w:sz w:val="24"/>
        </w:rPr>
      </w:pPr>
    </w:p>
    <w:p w:rsidR="00750D8F" w:rsidRPr="00391589" w:rsidRDefault="00750D8F" w:rsidP="00AB702F">
      <w:pPr>
        <w:widowControl w:val="0"/>
        <w:bidi w:val="0"/>
        <w:spacing w:line="276" w:lineRule="auto"/>
        <w:jc w:val="center"/>
        <w:rPr>
          <w:rFonts w:cs="Times New Roman"/>
          <w:b/>
          <w:bCs/>
          <w:i/>
          <w:iCs/>
          <w:color w:val="000000" w:themeColor="text1"/>
          <w:sz w:val="24"/>
        </w:rPr>
      </w:pPr>
      <w:r w:rsidRPr="00391589">
        <w:rPr>
          <w:rFonts w:cs="Times New Roman"/>
          <w:b/>
          <w:bCs/>
          <w:i/>
          <w:iCs/>
          <w:color w:val="000000" w:themeColor="text1"/>
          <w:sz w:val="24"/>
        </w:rPr>
        <w:t xml:space="preserve"> </w:t>
      </w:r>
      <w:r w:rsidRPr="00AB702F">
        <w:rPr>
          <w:rFonts w:cs="Times New Roman"/>
          <w:b/>
          <w:bCs/>
          <w:i/>
          <w:iCs/>
          <w:color w:val="000000" w:themeColor="text1"/>
          <w:sz w:val="24"/>
          <w:u w:val="single"/>
        </w:rPr>
        <w:t>4,000</w:t>
      </w:r>
      <w:r w:rsidR="00AB702F" w:rsidRPr="00AB702F">
        <w:rPr>
          <w:rFonts w:cs="Times New Roman"/>
          <w:b/>
          <w:bCs/>
          <w:i/>
          <w:iCs/>
          <w:color w:val="000000" w:themeColor="text1"/>
          <w:sz w:val="24"/>
          <w:u w:val="single"/>
        </w:rPr>
        <w:t xml:space="preserve"> </w:t>
      </w:r>
      <w:r w:rsidRPr="00AB702F">
        <w:rPr>
          <w:rFonts w:cs="Times New Roman"/>
          <w:b/>
          <w:bCs/>
          <w:i/>
          <w:iCs/>
          <w:color w:val="000000" w:themeColor="text1"/>
          <w:sz w:val="24"/>
          <w:u w:val="single"/>
        </w:rPr>
        <w:t>KG LOAD 500 MM LOAD CENTER FORK LIFT TRUCK (FLT</w:t>
      </w:r>
      <w:r w:rsidRPr="00AB702F">
        <w:rPr>
          <w:rFonts w:cs="Times New Roman"/>
          <w:b/>
          <w:bCs/>
          <w:i/>
          <w:iCs/>
          <w:color w:val="000000" w:themeColor="text1"/>
          <w:sz w:val="24"/>
        </w:rPr>
        <w:t>)</w:t>
      </w:r>
    </w:p>
    <w:p w:rsidR="00750D8F" w:rsidRPr="00391589" w:rsidRDefault="00750D8F" w:rsidP="00391589">
      <w:pPr>
        <w:widowControl w:val="0"/>
        <w:bidi w:val="0"/>
        <w:spacing w:line="276" w:lineRule="auto"/>
        <w:jc w:val="center"/>
        <w:rPr>
          <w:rFonts w:cs="Times New Roman"/>
          <w:i/>
          <w:iCs/>
          <w:color w:val="000000" w:themeColor="text1"/>
          <w:sz w:val="24"/>
        </w:rPr>
      </w:pPr>
      <w:r w:rsidRPr="00391589">
        <w:rPr>
          <w:rFonts w:cs="Times New Roman"/>
          <w:i/>
          <w:iCs/>
          <w:color w:val="000000" w:themeColor="text1"/>
          <w:sz w:val="24"/>
        </w:rPr>
        <w:t>TECHNICAL SPECIFICATION</w:t>
      </w:r>
    </w:p>
    <w:p w:rsidR="00750D8F" w:rsidRPr="00391589" w:rsidRDefault="00750D8F" w:rsidP="00391589">
      <w:pPr>
        <w:widowControl w:val="0"/>
        <w:bidi w:val="0"/>
        <w:spacing w:line="276" w:lineRule="auto"/>
        <w:jc w:val="center"/>
        <w:rPr>
          <w:rFonts w:cs="Times New Roman"/>
          <w:b/>
          <w:bCs/>
          <w:i/>
          <w:iCs/>
          <w:color w:val="000000" w:themeColor="text1"/>
          <w:sz w:val="24"/>
          <w:u w:val="single"/>
        </w:rPr>
      </w:pPr>
    </w:p>
    <w:p w:rsidR="002C561A" w:rsidRPr="00391589" w:rsidRDefault="002C561A" w:rsidP="00391589">
      <w:pPr>
        <w:widowControl w:val="0"/>
        <w:bidi w:val="0"/>
        <w:spacing w:line="276" w:lineRule="auto"/>
        <w:jc w:val="center"/>
        <w:rPr>
          <w:rFonts w:cs="Times New Roman"/>
          <w:b/>
          <w:bCs/>
          <w:i/>
          <w:iCs/>
          <w:color w:val="000000" w:themeColor="text1"/>
          <w:sz w:val="24"/>
          <w:u w:val="single"/>
        </w:rPr>
      </w:pPr>
    </w:p>
    <w:p w:rsidR="004768C6" w:rsidRDefault="004768C6" w:rsidP="004768C6">
      <w:pPr>
        <w:pStyle w:val="TOC1"/>
        <w:rPr>
          <w:rFonts w:asciiTheme="minorHAnsi" w:eastAsiaTheme="minorEastAsia" w:hAnsiTheme="minorHAnsi" w:cstheme="minorBidi"/>
          <w:noProof/>
          <w:szCs w:val="22"/>
          <w:rtl/>
        </w:rPr>
      </w:pPr>
      <w:r>
        <w:rPr>
          <w:rFonts w:cs="Times New Roman"/>
          <w:color w:val="000000" w:themeColor="text1"/>
          <w:sz w:val="24"/>
        </w:rPr>
        <w:fldChar w:fldCharType="begin"/>
      </w:r>
      <w:r>
        <w:rPr>
          <w:rFonts w:cs="Times New Roman"/>
          <w:color w:val="000000" w:themeColor="text1"/>
          <w:sz w:val="24"/>
        </w:rPr>
        <w:instrText xml:space="preserve"> TOC \o "1-1" \h \z \u </w:instrText>
      </w:r>
      <w:r>
        <w:rPr>
          <w:rFonts w:cs="Times New Roman"/>
          <w:color w:val="000000" w:themeColor="text1"/>
          <w:sz w:val="24"/>
        </w:rPr>
        <w:fldChar w:fldCharType="separate"/>
      </w:r>
      <w:hyperlink w:anchor="_Toc33695193" w:history="1">
        <w:r w:rsidRPr="00A17EB3">
          <w:rPr>
            <w:rStyle w:val="Hyperlink"/>
            <w:rFonts w:cs="Times New Roman"/>
            <w:noProof/>
          </w:rPr>
          <w:t>1.</w:t>
        </w:r>
        <w:r>
          <w:rPr>
            <w:rFonts w:asciiTheme="minorHAnsi" w:eastAsiaTheme="minorEastAsia" w:hAnsiTheme="minorHAnsi" w:cstheme="minorBidi"/>
            <w:noProof/>
            <w:szCs w:val="22"/>
            <w:rtl/>
          </w:rPr>
          <w:tab/>
        </w:r>
        <w:r w:rsidRPr="00A17EB3">
          <w:rPr>
            <w:rStyle w:val="Hyperlink"/>
            <w:rFonts w:cs="Times New Roman"/>
            <w:noProof/>
          </w:rPr>
          <w:t>Intended use</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Toc33695193 \h</w:instrText>
        </w:r>
        <w:r>
          <w:rPr>
            <w:noProof/>
            <w:webHidden/>
            <w:rtl/>
          </w:rPr>
          <w:instrText xml:space="preserve"> </w:instrText>
        </w:r>
        <w:r>
          <w:rPr>
            <w:rStyle w:val="Hyperlink"/>
            <w:noProof/>
            <w:rtl/>
          </w:rPr>
        </w:r>
        <w:r>
          <w:rPr>
            <w:rStyle w:val="Hyperlink"/>
            <w:noProof/>
            <w:rtl/>
          </w:rPr>
          <w:fldChar w:fldCharType="separate"/>
        </w:r>
        <w:r>
          <w:rPr>
            <w:noProof/>
            <w:webHidden/>
            <w:rtl/>
          </w:rPr>
          <w:t>10</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07" w:history="1">
        <w:r w:rsidRPr="00A17EB3">
          <w:rPr>
            <w:rStyle w:val="Hyperlink"/>
            <w:rFonts w:cs="Times New Roman"/>
            <w:noProof/>
          </w:rPr>
          <w:t>2.</w:t>
        </w:r>
        <w:r>
          <w:rPr>
            <w:rFonts w:asciiTheme="minorHAnsi" w:eastAsiaTheme="minorEastAsia" w:hAnsiTheme="minorHAnsi" w:cstheme="minorBidi"/>
            <w:noProof/>
            <w:szCs w:val="22"/>
            <w:rtl/>
          </w:rPr>
          <w:tab/>
        </w:r>
        <w:r w:rsidRPr="00A17EB3">
          <w:rPr>
            <w:rStyle w:val="Hyperlink"/>
            <w:rFonts w:cs="Times New Roman"/>
            <w:noProof/>
          </w:rPr>
          <w:t>Performance characteristics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Toc33695207 \h</w:instrText>
        </w:r>
        <w:r>
          <w:rPr>
            <w:noProof/>
            <w:webHidden/>
            <w:rtl/>
          </w:rPr>
          <w:instrText xml:space="preserve"> </w:instrText>
        </w:r>
        <w:r>
          <w:rPr>
            <w:rStyle w:val="Hyperlink"/>
            <w:noProof/>
            <w:rtl/>
          </w:rPr>
        </w:r>
        <w:r>
          <w:rPr>
            <w:rStyle w:val="Hyperlink"/>
            <w:noProof/>
            <w:rtl/>
          </w:rPr>
          <w:fldChar w:fldCharType="separate"/>
        </w:r>
        <w:r>
          <w:rPr>
            <w:noProof/>
            <w:webHidden/>
            <w:rtl/>
          </w:rPr>
          <w:t>12</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20" w:history="1">
        <w:r w:rsidRPr="00A17EB3">
          <w:rPr>
            <w:rStyle w:val="Hyperlink"/>
            <w:rFonts w:cs="Times New Roman"/>
            <w:noProof/>
          </w:rPr>
          <w:t>3.</w:t>
        </w:r>
        <w:r>
          <w:rPr>
            <w:rFonts w:asciiTheme="minorHAnsi" w:eastAsiaTheme="minorEastAsia" w:hAnsiTheme="minorHAnsi" w:cstheme="minorBidi"/>
            <w:noProof/>
            <w:szCs w:val="22"/>
            <w:rtl/>
          </w:rPr>
          <w:tab/>
        </w:r>
        <w:r w:rsidRPr="00A17EB3">
          <w:rPr>
            <w:rStyle w:val="Hyperlink"/>
            <w:rFonts w:cs="Times New Roman"/>
            <w:noProof/>
          </w:rPr>
          <w:t>Power train</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Toc33695220 \h</w:instrText>
        </w:r>
        <w:r>
          <w:rPr>
            <w:noProof/>
            <w:webHidden/>
            <w:rtl/>
          </w:rPr>
          <w:instrText xml:space="preserve"> </w:instrText>
        </w:r>
        <w:r>
          <w:rPr>
            <w:rStyle w:val="Hyperlink"/>
            <w:noProof/>
            <w:rtl/>
          </w:rPr>
        </w:r>
        <w:r>
          <w:rPr>
            <w:rStyle w:val="Hyperlink"/>
            <w:noProof/>
            <w:rtl/>
          </w:rPr>
          <w:fldChar w:fldCharType="separate"/>
        </w:r>
        <w:r>
          <w:rPr>
            <w:noProof/>
            <w:webHidden/>
            <w:rtl/>
          </w:rPr>
          <w:t>13</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38" w:history="1">
        <w:r w:rsidRPr="00A17EB3">
          <w:rPr>
            <w:rStyle w:val="Hyperlink"/>
            <w:rFonts w:cs="Times New Roman"/>
            <w:noProof/>
          </w:rPr>
          <w:t>4.</w:t>
        </w:r>
        <w:r>
          <w:rPr>
            <w:rFonts w:asciiTheme="minorHAnsi" w:eastAsiaTheme="minorEastAsia" w:hAnsiTheme="minorHAnsi" w:cstheme="minorBidi"/>
            <w:noProof/>
            <w:szCs w:val="22"/>
            <w:rtl/>
          </w:rPr>
          <w:tab/>
        </w:r>
        <w:r w:rsidRPr="00A17EB3">
          <w:rPr>
            <w:rStyle w:val="Hyperlink"/>
            <w:rFonts w:cs="Times New Roman"/>
            <w:noProof/>
          </w:rPr>
          <w:t>Travel system</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Toc33695238 \h</w:instrText>
        </w:r>
        <w:r>
          <w:rPr>
            <w:noProof/>
            <w:webHidden/>
            <w:rtl/>
          </w:rPr>
          <w:instrText xml:space="preserve"> </w:instrText>
        </w:r>
        <w:r>
          <w:rPr>
            <w:rStyle w:val="Hyperlink"/>
            <w:noProof/>
            <w:rtl/>
          </w:rPr>
        </w:r>
        <w:r>
          <w:rPr>
            <w:rStyle w:val="Hyperlink"/>
            <w:noProof/>
            <w:rtl/>
          </w:rPr>
          <w:fldChar w:fldCharType="separate"/>
        </w:r>
        <w:r>
          <w:rPr>
            <w:noProof/>
            <w:webHidden/>
            <w:rtl/>
          </w:rPr>
          <w:t>14</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44" w:history="1">
        <w:r w:rsidRPr="00A17EB3">
          <w:rPr>
            <w:rStyle w:val="Hyperlink"/>
            <w:rFonts w:cs="Times New Roman"/>
            <w:noProof/>
          </w:rPr>
          <w:t>5.</w:t>
        </w:r>
        <w:r>
          <w:rPr>
            <w:rFonts w:asciiTheme="minorHAnsi" w:eastAsiaTheme="minorEastAsia" w:hAnsiTheme="minorHAnsi" w:cstheme="minorBidi"/>
            <w:noProof/>
            <w:szCs w:val="22"/>
            <w:rtl/>
          </w:rPr>
          <w:tab/>
        </w:r>
        <w:r w:rsidRPr="00A17EB3">
          <w:rPr>
            <w:rStyle w:val="Hyperlink"/>
            <w:rFonts w:cs="Times New Roman"/>
            <w:noProof/>
          </w:rPr>
          <w:t>Hydraulic system</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Toc33695244 \h</w:instrText>
        </w:r>
        <w:r>
          <w:rPr>
            <w:noProof/>
            <w:webHidden/>
            <w:rtl/>
          </w:rPr>
          <w:instrText xml:space="preserve"> </w:instrText>
        </w:r>
        <w:r>
          <w:rPr>
            <w:rStyle w:val="Hyperlink"/>
            <w:noProof/>
            <w:rtl/>
          </w:rPr>
        </w:r>
        <w:r>
          <w:rPr>
            <w:rStyle w:val="Hyperlink"/>
            <w:noProof/>
            <w:rtl/>
          </w:rPr>
          <w:fldChar w:fldCharType="separate"/>
        </w:r>
        <w:r>
          <w:rPr>
            <w:noProof/>
            <w:webHidden/>
            <w:rtl/>
          </w:rPr>
          <w:t>14</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51" w:history="1">
        <w:r w:rsidRPr="00A17EB3">
          <w:rPr>
            <w:rStyle w:val="Hyperlink"/>
            <w:rFonts w:cs="Times New Roman"/>
            <w:noProof/>
          </w:rPr>
          <w:t>6.</w:t>
        </w:r>
        <w:r>
          <w:rPr>
            <w:rFonts w:asciiTheme="minorHAnsi" w:eastAsiaTheme="minorEastAsia" w:hAnsiTheme="minorHAnsi" w:cstheme="minorBidi"/>
            <w:noProof/>
            <w:szCs w:val="22"/>
            <w:rtl/>
          </w:rPr>
          <w:tab/>
        </w:r>
        <w:r w:rsidRPr="00A17EB3">
          <w:rPr>
            <w:rStyle w:val="Hyperlink"/>
            <w:rFonts w:cs="Times New Roman"/>
            <w:noProof/>
          </w:rPr>
          <w:t>Fuel system.</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Toc33695251 \h</w:instrText>
        </w:r>
        <w:r>
          <w:rPr>
            <w:noProof/>
            <w:webHidden/>
            <w:rtl/>
          </w:rPr>
          <w:instrText xml:space="preserve"> </w:instrText>
        </w:r>
        <w:r>
          <w:rPr>
            <w:rStyle w:val="Hyperlink"/>
            <w:noProof/>
            <w:rtl/>
          </w:rPr>
        </w:r>
        <w:r>
          <w:rPr>
            <w:rStyle w:val="Hyperlink"/>
            <w:noProof/>
            <w:rtl/>
          </w:rPr>
          <w:fldChar w:fldCharType="separate"/>
        </w:r>
        <w:r>
          <w:rPr>
            <w:noProof/>
            <w:webHidden/>
            <w:rtl/>
          </w:rPr>
          <w:t>15</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52" w:history="1">
        <w:r w:rsidRPr="00A17EB3">
          <w:rPr>
            <w:rStyle w:val="Hyperlink"/>
            <w:rFonts w:cs="Times New Roman"/>
            <w:noProof/>
          </w:rPr>
          <w:t>7.</w:t>
        </w:r>
        <w:r>
          <w:rPr>
            <w:rFonts w:asciiTheme="minorHAnsi" w:eastAsiaTheme="minorEastAsia" w:hAnsiTheme="minorHAnsi" w:cstheme="minorBidi"/>
            <w:noProof/>
            <w:szCs w:val="22"/>
            <w:rtl/>
          </w:rPr>
          <w:tab/>
        </w:r>
        <w:r w:rsidRPr="00A17EB3">
          <w:rPr>
            <w:rStyle w:val="Hyperlink"/>
            <w:rFonts w:cs="Times New Roman"/>
            <w:noProof/>
          </w:rPr>
          <w:t>Electrical system</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Toc33695252 \h</w:instrText>
        </w:r>
        <w:r>
          <w:rPr>
            <w:noProof/>
            <w:webHidden/>
            <w:rtl/>
          </w:rPr>
          <w:instrText xml:space="preserve"> </w:instrText>
        </w:r>
        <w:r>
          <w:rPr>
            <w:rStyle w:val="Hyperlink"/>
            <w:noProof/>
            <w:rtl/>
          </w:rPr>
        </w:r>
        <w:r>
          <w:rPr>
            <w:rStyle w:val="Hyperlink"/>
            <w:noProof/>
            <w:rtl/>
          </w:rPr>
          <w:fldChar w:fldCharType="separate"/>
        </w:r>
        <w:r>
          <w:rPr>
            <w:noProof/>
            <w:webHidden/>
            <w:rtl/>
          </w:rPr>
          <w:t>15</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53" w:history="1">
        <w:r w:rsidRPr="00A17EB3">
          <w:rPr>
            <w:rStyle w:val="Hyperlink"/>
            <w:rFonts w:cs="Times New Roman"/>
            <w:noProof/>
          </w:rPr>
          <w:t>8.</w:t>
        </w:r>
        <w:r>
          <w:rPr>
            <w:rFonts w:asciiTheme="minorHAnsi" w:eastAsiaTheme="minorEastAsia" w:hAnsiTheme="minorHAnsi" w:cstheme="minorBidi"/>
            <w:noProof/>
            <w:szCs w:val="22"/>
            <w:rtl/>
          </w:rPr>
          <w:tab/>
        </w:r>
        <w:r w:rsidRPr="00A17EB3">
          <w:rPr>
            <w:rStyle w:val="Hyperlink"/>
            <w:rFonts w:cs="Times New Roman"/>
            <w:noProof/>
          </w:rPr>
          <w:t>Operator cab</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Toc33695253 \h</w:instrText>
        </w:r>
        <w:r>
          <w:rPr>
            <w:noProof/>
            <w:webHidden/>
            <w:rtl/>
          </w:rPr>
          <w:instrText xml:space="preserve"> </w:instrText>
        </w:r>
        <w:r>
          <w:rPr>
            <w:rStyle w:val="Hyperlink"/>
            <w:noProof/>
            <w:rtl/>
          </w:rPr>
        </w:r>
        <w:r>
          <w:rPr>
            <w:rStyle w:val="Hyperlink"/>
            <w:noProof/>
            <w:rtl/>
          </w:rPr>
          <w:fldChar w:fldCharType="separate"/>
        </w:r>
        <w:r>
          <w:rPr>
            <w:noProof/>
            <w:webHidden/>
            <w:rtl/>
          </w:rPr>
          <w:t>15</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81" w:history="1">
        <w:r w:rsidRPr="00A17EB3">
          <w:rPr>
            <w:rStyle w:val="Hyperlink"/>
            <w:rFonts w:asciiTheme="majorBidi" w:hAnsiTheme="majorBidi" w:cstheme="majorBidi"/>
            <w:noProof/>
          </w:rPr>
          <w:t>9.</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Greasing</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Toc33695281 \h</w:instrText>
        </w:r>
        <w:r>
          <w:rPr>
            <w:noProof/>
            <w:webHidden/>
            <w:rtl/>
          </w:rPr>
          <w:instrText xml:space="preserve"> </w:instrText>
        </w:r>
        <w:r>
          <w:rPr>
            <w:rStyle w:val="Hyperlink"/>
            <w:noProof/>
            <w:rtl/>
          </w:rPr>
        </w:r>
        <w:r>
          <w:rPr>
            <w:rStyle w:val="Hyperlink"/>
            <w:noProof/>
            <w:rtl/>
          </w:rPr>
          <w:fldChar w:fldCharType="separate"/>
        </w:r>
        <w:r>
          <w:rPr>
            <w:noProof/>
            <w:webHidden/>
            <w:rtl/>
          </w:rPr>
          <w:t>17</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82" w:history="1">
        <w:r w:rsidRPr="00A17EB3">
          <w:rPr>
            <w:rStyle w:val="Hyperlink"/>
            <w:rFonts w:asciiTheme="majorBidi" w:hAnsiTheme="majorBidi" w:cstheme="majorBidi"/>
            <w:noProof/>
          </w:rPr>
          <w:t>10.</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Special attachments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Toc33695282 \h</w:instrText>
        </w:r>
        <w:r>
          <w:rPr>
            <w:noProof/>
            <w:webHidden/>
            <w:rtl/>
          </w:rPr>
          <w:instrText xml:space="preserve"> </w:instrText>
        </w:r>
        <w:r>
          <w:rPr>
            <w:rStyle w:val="Hyperlink"/>
            <w:noProof/>
            <w:rtl/>
          </w:rPr>
        </w:r>
        <w:r>
          <w:rPr>
            <w:rStyle w:val="Hyperlink"/>
            <w:noProof/>
            <w:rtl/>
          </w:rPr>
          <w:fldChar w:fldCharType="separate"/>
        </w:r>
        <w:r>
          <w:rPr>
            <w:noProof/>
            <w:webHidden/>
            <w:rtl/>
          </w:rPr>
          <w:t>17</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0" w:history="1">
        <w:r w:rsidRPr="00A17EB3">
          <w:rPr>
            <w:rStyle w:val="Hyperlink"/>
            <w:rFonts w:asciiTheme="majorBidi" w:hAnsiTheme="majorBidi" w:cstheme="majorBidi"/>
            <w:noProof/>
          </w:rPr>
          <w:t>11.</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Quality control</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Toc33695290 \h</w:instrText>
        </w:r>
        <w:r>
          <w:rPr>
            <w:noProof/>
            <w:webHidden/>
            <w:rtl/>
          </w:rPr>
          <w:instrText xml:space="preserve"> </w:instrText>
        </w:r>
        <w:r>
          <w:rPr>
            <w:rStyle w:val="Hyperlink"/>
            <w:noProof/>
            <w:rtl/>
          </w:rPr>
        </w:r>
        <w:r>
          <w:rPr>
            <w:rStyle w:val="Hyperlink"/>
            <w:noProof/>
            <w:rtl/>
          </w:rPr>
          <w:fldChar w:fldCharType="separate"/>
        </w:r>
        <w:r>
          <w:rPr>
            <w:noProof/>
            <w:webHidden/>
            <w:rtl/>
          </w:rPr>
          <w:t>17</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3" w:history="1">
        <w:r w:rsidRPr="00A17EB3">
          <w:rPr>
            <w:rStyle w:val="Hyperlink"/>
            <w:rFonts w:asciiTheme="majorBidi" w:hAnsiTheme="majorBidi" w:cstheme="majorBidi"/>
            <w:noProof/>
          </w:rPr>
          <w:t>12.</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Safety arrangements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Toc33695293 \h</w:instrText>
        </w:r>
        <w:r>
          <w:rPr>
            <w:noProof/>
            <w:webHidden/>
            <w:rtl/>
          </w:rPr>
          <w:instrText xml:space="preserve"> </w:instrText>
        </w:r>
        <w:r>
          <w:rPr>
            <w:rStyle w:val="Hyperlink"/>
            <w:noProof/>
            <w:rtl/>
          </w:rPr>
        </w:r>
        <w:r>
          <w:rPr>
            <w:rStyle w:val="Hyperlink"/>
            <w:noProof/>
            <w:rtl/>
          </w:rPr>
          <w:fldChar w:fldCharType="separate"/>
        </w:r>
        <w:r>
          <w:rPr>
            <w:noProof/>
            <w:webHidden/>
            <w:rtl/>
          </w:rPr>
          <w:t>17</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6" w:history="1">
        <w:r w:rsidRPr="00A17EB3">
          <w:rPr>
            <w:rStyle w:val="Hyperlink"/>
            <w:rFonts w:asciiTheme="majorBidi" w:hAnsiTheme="majorBidi" w:cstheme="majorBidi"/>
            <w:noProof/>
          </w:rPr>
          <w:t>13.</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Maintenance Easy access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Toc33695296 \h</w:instrText>
        </w:r>
        <w:r>
          <w:rPr>
            <w:noProof/>
            <w:webHidden/>
            <w:rtl/>
          </w:rPr>
          <w:instrText xml:space="preserve"> </w:instrText>
        </w:r>
        <w:r>
          <w:rPr>
            <w:rStyle w:val="Hyperlink"/>
            <w:noProof/>
            <w:rtl/>
          </w:rPr>
        </w:r>
        <w:r>
          <w:rPr>
            <w:rStyle w:val="Hyperlink"/>
            <w:noProof/>
            <w:rtl/>
          </w:rPr>
          <w:fldChar w:fldCharType="separate"/>
        </w:r>
        <w:r>
          <w:rPr>
            <w:noProof/>
            <w:webHidden/>
            <w:rtl/>
          </w:rPr>
          <w:t>18</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297" w:history="1">
        <w:r w:rsidRPr="00A17EB3">
          <w:rPr>
            <w:rStyle w:val="Hyperlink"/>
            <w:rFonts w:asciiTheme="majorBidi" w:hAnsiTheme="majorBidi" w:cstheme="majorBidi"/>
            <w:noProof/>
          </w:rPr>
          <w:t>14.</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Technical manuals to be supplied with the FLTs (MANDATORY):</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Toc33695297 \h</w:instrText>
        </w:r>
        <w:r>
          <w:rPr>
            <w:noProof/>
            <w:webHidden/>
            <w:rtl/>
          </w:rPr>
          <w:instrText xml:space="preserve"> </w:instrText>
        </w:r>
        <w:r>
          <w:rPr>
            <w:rStyle w:val="Hyperlink"/>
            <w:noProof/>
            <w:rtl/>
          </w:rPr>
        </w:r>
        <w:r>
          <w:rPr>
            <w:rStyle w:val="Hyperlink"/>
            <w:noProof/>
            <w:rtl/>
          </w:rPr>
          <w:fldChar w:fldCharType="separate"/>
        </w:r>
        <w:r>
          <w:rPr>
            <w:noProof/>
            <w:webHidden/>
            <w:rtl/>
          </w:rPr>
          <w:t>18</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17" w:history="1">
        <w:r w:rsidRPr="00A17EB3">
          <w:rPr>
            <w:rStyle w:val="Hyperlink"/>
            <w:rFonts w:asciiTheme="majorBidi" w:hAnsiTheme="majorBidi" w:cstheme="majorBidi"/>
            <w:noProof/>
          </w:rPr>
          <w:t>15.</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Diagnostic tools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Toc33695317 \h</w:instrText>
        </w:r>
        <w:r>
          <w:rPr>
            <w:noProof/>
            <w:webHidden/>
            <w:rtl/>
          </w:rPr>
          <w:instrText xml:space="preserve"> </w:instrText>
        </w:r>
        <w:r>
          <w:rPr>
            <w:rStyle w:val="Hyperlink"/>
            <w:noProof/>
            <w:rtl/>
          </w:rPr>
        </w:r>
        <w:r>
          <w:rPr>
            <w:rStyle w:val="Hyperlink"/>
            <w:noProof/>
            <w:rtl/>
          </w:rPr>
          <w:fldChar w:fldCharType="separate"/>
        </w:r>
        <w:r>
          <w:rPr>
            <w:noProof/>
            <w:webHidden/>
            <w:rtl/>
          </w:rPr>
          <w:t>19</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23" w:history="1">
        <w:r w:rsidRPr="00A17EB3">
          <w:rPr>
            <w:rStyle w:val="Hyperlink"/>
            <w:rFonts w:asciiTheme="majorBidi" w:hAnsiTheme="majorBidi" w:cstheme="majorBidi"/>
            <w:noProof/>
          </w:rPr>
          <w:t>16.</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Special tools, additives and spare parts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Toc33695323 \h</w:instrText>
        </w:r>
        <w:r>
          <w:rPr>
            <w:noProof/>
            <w:webHidden/>
            <w:rtl/>
          </w:rPr>
          <w:instrText xml:space="preserve"> </w:instrText>
        </w:r>
        <w:r>
          <w:rPr>
            <w:rStyle w:val="Hyperlink"/>
            <w:noProof/>
            <w:rtl/>
          </w:rPr>
        </w:r>
        <w:r>
          <w:rPr>
            <w:rStyle w:val="Hyperlink"/>
            <w:noProof/>
            <w:rtl/>
          </w:rPr>
          <w:fldChar w:fldCharType="separate"/>
        </w:r>
        <w:r>
          <w:rPr>
            <w:noProof/>
            <w:webHidden/>
            <w:rtl/>
          </w:rPr>
          <w:t>20</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24" w:history="1">
        <w:r w:rsidRPr="00A17EB3">
          <w:rPr>
            <w:rStyle w:val="Hyperlink"/>
            <w:rFonts w:asciiTheme="majorBidi" w:hAnsiTheme="majorBidi" w:cstheme="majorBidi"/>
            <w:caps/>
            <w:noProof/>
          </w:rPr>
          <w:t>17.</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Service facilities and spare parts – LOCAL SERVISE STATION</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Toc33695324 \h</w:instrText>
        </w:r>
        <w:r>
          <w:rPr>
            <w:noProof/>
            <w:webHidden/>
            <w:rtl/>
          </w:rPr>
          <w:instrText xml:space="preserve"> </w:instrText>
        </w:r>
        <w:r>
          <w:rPr>
            <w:rStyle w:val="Hyperlink"/>
            <w:noProof/>
            <w:rtl/>
          </w:rPr>
        </w:r>
        <w:r>
          <w:rPr>
            <w:rStyle w:val="Hyperlink"/>
            <w:noProof/>
            <w:rtl/>
          </w:rPr>
          <w:fldChar w:fldCharType="separate"/>
        </w:r>
        <w:r>
          <w:rPr>
            <w:noProof/>
            <w:webHidden/>
            <w:rtl/>
          </w:rPr>
          <w:t>20</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29" w:history="1">
        <w:r w:rsidRPr="00A17EB3">
          <w:rPr>
            <w:rStyle w:val="Hyperlink"/>
            <w:rFonts w:asciiTheme="majorBidi" w:hAnsiTheme="majorBidi" w:cstheme="majorBidi"/>
            <w:caps/>
            <w:noProof/>
          </w:rPr>
          <w:t>18.</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Training</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Toc33695329 \h</w:instrText>
        </w:r>
        <w:r>
          <w:rPr>
            <w:noProof/>
            <w:webHidden/>
            <w:rtl/>
          </w:rPr>
          <w:instrText xml:space="preserve"> </w:instrText>
        </w:r>
        <w:r>
          <w:rPr>
            <w:rStyle w:val="Hyperlink"/>
            <w:noProof/>
            <w:rtl/>
          </w:rPr>
        </w:r>
        <w:r>
          <w:rPr>
            <w:rStyle w:val="Hyperlink"/>
            <w:noProof/>
            <w:rtl/>
          </w:rPr>
          <w:fldChar w:fldCharType="separate"/>
        </w:r>
        <w:r>
          <w:rPr>
            <w:noProof/>
            <w:webHidden/>
            <w:rtl/>
          </w:rPr>
          <w:t>20</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40" w:history="1">
        <w:r w:rsidRPr="00A17EB3">
          <w:rPr>
            <w:rStyle w:val="Hyperlink"/>
            <w:rFonts w:asciiTheme="majorBidi" w:hAnsiTheme="majorBidi" w:cstheme="majorBidi"/>
            <w:caps/>
            <w:noProof/>
          </w:rPr>
          <w:t>19.</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Technical data to be submitted with the proposal (Mandatory)</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Toc33695340 \h</w:instrText>
        </w:r>
        <w:r>
          <w:rPr>
            <w:noProof/>
            <w:webHidden/>
            <w:rtl/>
          </w:rPr>
          <w:instrText xml:space="preserve"> </w:instrText>
        </w:r>
        <w:r>
          <w:rPr>
            <w:rStyle w:val="Hyperlink"/>
            <w:noProof/>
            <w:rtl/>
          </w:rPr>
        </w:r>
        <w:r>
          <w:rPr>
            <w:rStyle w:val="Hyperlink"/>
            <w:noProof/>
            <w:rtl/>
          </w:rPr>
          <w:fldChar w:fldCharType="separate"/>
        </w:r>
        <w:r>
          <w:rPr>
            <w:noProof/>
            <w:webHidden/>
            <w:rtl/>
          </w:rPr>
          <w:t>20</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62" w:history="1">
        <w:r w:rsidRPr="00A17EB3">
          <w:rPr>
            <w:rStyle w:val="Hyperlink"/>
            <w:rFonts w:asciiTheme="majorBidi" w:hAnsiTheme="majorBidi" w:cstheme="majorBidi"/>
            <w:noProof/>
          </w:rPr>
          <w:t>20.</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Final adjustment and testing</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Toc33695362 \h</w:instrText>
        </w:r>
        <w:r>
          <w:rPr>
            <w:noProof/>
            <w:webHidden/>
            <w:rtl/>
          </w:rPr>
          <w:instrText xml:space="preserve"> </w:instrText>
        </w:r>
        <w:r>
          <w:rPr>
            <w:rStyle w:val="Hyperlink"/>
            <w:noProof/>
            <w:rtl/>
          </w:rPr>
        </w:r>
        <w:r>
          <w:rPr>
            <w:rStyle w:val="Hyperlink"/>
            <w:noProof/>
            <w:rtl/>
          </w:rPr>
          <w:fldChar w:fldCharType="separate"/>
        </w:r>
        <w:r>
          <w:rPr>
            <w:noProof/>
            <w:webHidden/>
            <w:rtl/>
          </w:rPr>
          <w:t>21</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63" w:history="1">
        <w:r w:rsidRPr="00A17EB3">
          <w:rPr>
            <w:rStyle w:val="Hyperlink"/>
            <w:rFonts w:asciiTheme="majorBidi" w:hAnsiTheme="majorBidi" w:cstheme="majorBidi"/>
            <w:caps/>
            <w:noProof/>
          </w:rPr>
          <w:t>21.</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Handing over</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Toc33695363 \h</w:instrText>
        </w:r>
        <w:r>
          <w:rPr>
            <w:noProof/>
            <w:webHidden/>
            <w:rtl/>
          </w:rPr>
          <w:instrText xml:space="preserve"> </w:instrText>
        </w:r>
        <w:r>
          <w:rPr>
            <w:rStyle w:val="Hyperlink"/>
            <w:noProof/>
            <w:rtl/>
          </w:rPr>
        </w:r>
        <w:r>
          <w:rPr>
            <w:rStyle w:val="Hyperlink"/>
            <w:noProof/>
            <w:rtl/>
          </w:rPr>
          <w:fldChar w:fldCharType="separate"/>
        </w:r>
        <w:r>
          <w:rPr>
            <w:noProof/>
            <w:webHidden/>
            <w:rtl/>
          </w:rPr>
          <w:t>22</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64" w:history="1">
        <w:r w:rsidRPr="00A17EB3">
          <w:rPr>
            <w:rStyle w:val="Hyperlink"/>
            <w:rFonts w:asciiTheme="majorBidi" w:hAnsiTheme="majorBidi" w:cstheme="majorBidi"/>
            <w:noProof/>
          </w:rPr>
          <w:t>22.</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Acceptance Test Procedure (ATP)</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Toc33695364 \h</w:instrText>
        </w:r>
        <w:r>
          <w:rPr>
            <w:noProof/>
            <w:webHidden/>
            <w:rtl/>
          </w:rPr>
          <w:instrText xml:space="preserve"> </w:instrText>
        </w:r>
        <w:r>
          <w:rPr>
            <w:rStyle w:val="Hyperlink"/>
            <w:noProof/>
            <w:rtl/>
          </w:rPr>
        </w:r>
        <w:r>
          <w:rPr>
            <w:rStyle w:val="Hyperlink"/>
            <w:noProof/>
            <w:rtl/>
          </w:rPr>
          <w:fldChar w:fldCharType="separate"/>
        </w:r>
        <w:r>
          <w:rPr>
            <w:noProof/>
            <w:webHidden/>
            <w:rtl/>
          </w:rPr>
          <w:t>22</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75" w:history="1">
        <w:r w:rsidRPr="00A17EB3">
          <w:rPr>
            <w:rStyle w:val="Hyperlink"/>
            <w:rFonts w:asciiTheme="majorBidi" w:hAnsiTheme="majorBidi" w:cstheme="majorBidi"/>
            <w:caps/>
            <w:noProof/>
          </w:rPr>
          <w:t>23.</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Warranty</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Toc33695375 \h</w:instrText>
        </w:r>
        <w:r>
          <w:rPr>
            <w:noProof/>
            <w:webHidden/>
            <w:rtl/>
          </w:rPr>
          <w:instrText xml:space="preserve"> </w:instrText>
        </w:r>
        <w:r>
          <w:rPr>
            <w:rStyle w:val="Hyperlink"/>
            <w:noProof/>
            <w:rtl/>
          </w:rPr>
        </w:r>
        <w:r>
          <w:rPr>
            <w:rStyle w:val="Hyperlink"/>
            <w:noProof/>
            <w:rtl/>
          </w:rPr>
          <w:fldChar w:fldCharType="separate"/>
        </w:r>
        <w:r>
          <w:rPr>
            <w:noProof/>
            <w:webHidden/>
            <w:rtl/>
          </w:rPr>
          <w:t>22</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83" w:history="1">
        <w:r w:rsidRPr="00A17EB3">
          <w:rPr>
            <w:rStyle w:val="Hyperlink"/>
            <w:rFonts w:asciiTheme="majorBidi" w:hAnsiTheme="majorBidi" w:cstheme="majorBidi"/>
            <w:caps/>
            <w:noProof/>
          </w:rPr>
          <w:t>24.</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Manufacturers</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Toc33695383 \h</w:instrText>
        </w:r>
        <w:r>
          <w:rPr>
            <w:noProof/>
            <w:webHidden/>
            <w:rtl/>
          </w:rPr>
          <w:instrText xml:space="preserve"> </w:instrText>
        </w:r>
        <w:r>
          <w:rPr>
            <w:rStyle w:val="Hyperlink"/>
            <w:noProof/>
            <w:rtl/>
          </w:rPr>
        </w:r>
        <w:r>
          <w:rPr>
            <w:rStyle w:val="Hyperlink"/>
            <w:noProof/>
            <w:rtl/>
          </w:rPr>
          <w:fldChar w:fldCharType="separate"/>
        </w:r>
        <w:r>
          <w:rPr>
            <w:noProof/>
            <w:webHidden/>
            <w:rtl/>
          </w:rPr>
          <w:t>23</w:t>
        </w:r>
        <w:r>
          <w:rPr>
            <w:rStyle w:val="Hyperlink"/>
            <w:noProof/>
            <w:rtl/>
          </w:rPr>
          <w:fldChar w:fldCharType="end"/>
        </w:r>
      </w:hyperlink>
    </w:p>
    <w:p w:rsidR="004768C6" w:rsidRDefault="004768C6" w:rsidP="004768C6">
      <w:pPr>
        <w:pStyle w:val="TOC1"/>
        <w:rPr>
          <w:rFonts w:asciiTheme="minorHAnsi" w:eastAsiaTheme="minorEastAsia" w:hAnsiTheme="minorHAnsi" w:cstheme="minorBidi"/>
          <w:noProof/>
          <w:szCs w:val="22"/>
          <w:rtl/>
        </w:rPr>
      </w:pPr>
      <w:hyperlink w:anchor="_Toc33695384" w:history="1">
        <w:r w:rsidRPr="00A17EB3">
          <w:rPr>
            <w:rStyle w:val="Hyperlink"/>
            <w:rFonts w:asciiTheme="majorBidi" w:hAnsiTheme="majorBidi" w:cstheme="majorBidi"/>
            <w:caps/>
            <w:noProof/>
          </w:rPr>
          <w:t>25.</w:t>
        </w:r>
        <w:r>
          <w:rPr>
            <w:rFonts w:asciiTheme="minorHAnsi" w:eastAsiaTheme="minorEastAsia" w:hAnsiTheme="minorHAnsi" w:cstheme="minorBidi"/>
            <w:noProof/>
            <w:szCs w:val="22"/>
            <w:rtl/>
          </w:rPr>
          <w:tab/>
        </w:r>
        <w:r w:rsidRPr="00A17EB3">
          <w:rPr>
            <w:rStyle w:val="Hyperlink"/>
            <w:rFonts w:asciiTheme="majorBidi" w:hAnsiTheme="majorBidi" w:cstheme="majorBidi"/>
            <w:noProof/>
          </w:rPr>
          <w:t>General Remark</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Toc33695384 \h</w:instrText>
        </w:r>
        <w:r>
          <w:rPr>
            <w:noProof/>
            <w:webHidden/>
            <w:rtl/>
          </w:rPr>
          <w:instrText xml:space="preserve"> </w:instrText>
        </w:r>
        <w:r>
          <w:rPr>
            <w:rStyle w:val="Hyperlink"/>
            <w:noProof/>
            <w:rtl/>
          </w:rPr>
        </w:r>
        <w:r>
          <w:rPr>
            <w:rStyle w:val="Hyperlink"/>
            <w:noProof/>
            <w:rtl/>
          </w:rPr>
          <w:fldChar w:fldCharType="separate"/>
        </w:r>
        <w:r>
          <w:rPr>
            <w:noProof/>
            <w:webHidden/>
            <w:rtl/>
          </w:rPr>
          <w:t>23</w:t>
        </w:r>
        <w:r>
          <w:rPr>
            <w:rStyle w:val="Hyperlink"/>
            <w:noProof/>
            <w:rtl/>
          </w:rPr>
          <w:fldChar w:fldCharType="end"/>
        </w:r>
      </w:hyperlink>
    </w:p>
    <w:p w:rsidR="002C561A" w:rsidRPr="004768C6" w:rsidRDefault="004768C6" w:rsidP="004768C6">
      <w:pPr>
        <w:widowControl w:val="0"/>
        <w:tabs>
          <w:tab w:val="right" w:pos="6663"/>
        </w:tabs>
        <w:bidi w:val="0"/>
        <w:spacing w:line="276" w:lineRule="auto"/>
        <w:jc w:val="center"/>
        <w:rPr>
          <w:rFonts w:cs="Times New Roman"/>
          <w:color w:val="000000" w:themeColor="text1"/>
          <w:sz w:val="24"/>
        </w:rPr>
      </w:pPr>
      <w:r>
        <w:rPr>
          <w:rFonts w:cs="Times New Roman"/>
          <w:color w:val="000000" w:themeColor="text1"/>
          <w:sz w:val="24"/>
        </w:rPr>
        <w:fldChar w:fldCharType="end"/>
      </w:r>
    </w:p>
    <w:p w:rsidR="004768C6" w:rsidRDefault="004768C6">
      <w:pPr>
        <w:bidi w:val="0"/>
        <w:rPr>
          <w:rFonts w:cs="Times New Roman"/>
          <w:b/>
          <w:bCs/>
          <w:i/>
          <w:iCs/>
          <w:color w:val="000000" w:themeColor="text1"/>
          <w:sz w:val="24"/>
          <w:u w:val="single"/>
        </w:rPr>
      </w:pPr>
      <w:r>
        <w:rPr>
          <w:rFonts w:cs="Times New Roman"/>
          <w:b/>
          <w:bCs/>
          <w:i/>
          <w:iCs/>
          <w:color w:val="000000" w:themeColor="text1"/>
          <w:sz w:val="24"/>
          <w:u w:val="single"/>
        </w:rPr>
        <w:br w:type="page"/>
      </w:r>
    </w:p>
    <w:p w:rsidR="00750D8F" w:rsidRPr="00391589" w:rsidRDefault="00750D8F" w:rsidP="00391589">
      <w:pPr>
        <w:widowControl w:val="0"/>
        <w:bidi w:val="0"/>
        <w:spacing w:line="276" w:lineRule="auto"/>
        <w:jc w:val="center"/>
        <w:rPr>
          <w:rFonts w:cs="Times New Roman"/>
          <w:b/>
          <w:bCs/>
          <w:i/>
          <w:iCs/>
          <w:color w:val="000000" w:themeColor="text1"/>
          <w:sz w:val="24"/>
          <w:u w:val="single"/>
        </w:rPr>
      </w:pPr>
      <w:bookmarkStart w:id="0" w:name="_GoBack"/>
      <w:bookmarkEnd w:id="0"/>
    </w:p>
    <w:p w:rsidR="00750D8F" w:rsidRPr="00391589" w:rsidRDefault="00750D8F" w:rsidP="00A044C5">
      <w:pPr>
        <w:pStyle w:val="Heading1"/>
        <w:widowControl w:val="0"/>
        <w:numPr>
          <w:ilvl w:val="0"/>
          <w:numId w:val="3"/>
        </w:numPr>
        <w:tabs>
          <w:tab w:val="clear" w:pos="648"/>
          <w:tab w:val="left" w:pos="426"/>
          <w:tab w:val="left" w:pos="9072"/>
        </w:tabs>
        <w:bidi w:val="0"/>
        <w:spacing w:before="0" w:after="0" w:line="276" w:lineRule="auto"/>
        <w:ind w:left="567" w:right="567" w:hanging="567"/>
        <w:rPr>
          <w:rFonts w:ascii="Times New Roman" w:hAnsi="Times New Roman" w:cs="Times New Roman"/>
          <w:color w:val="000000" w:themeColor="text1"/>
          <w:sz w:val="24"/>
        </w:rPr>
      </w:pPr>
      <w:bookmarkStart w:id="1" w:name="_Toc33695193"/>
      <w:r w:rsidRPr="00391589">
        <w:rPr>
          <w:rFonts w:ascii="Times New Roman" w:hAnsi="Times New Roman" w:cs="Times New Roman"/>
          <w:color w:val="000000" w:themeColor="text1"/>
          <w:sz w:val="24"/>
        </w:rPr>
        <w:t>Intended use</w:t>
      </w:r>
      <w:bookmarkEnd w:id="1"/>
      <w:r w:rsidRPr="00391589">
        <w:rPr>
          <w:rFonts w:ascii="Times New Roman" w:hAnsi="Times New Roman" w:cs="Times New Roman"/>
          <w:color w:val="000000" w:themeColor="text1"/>
          <w:sz w:val="24"/>
        </w:rPr>
        <w:t xml:space="preserve"> </w:t>
      </w:r>
    </w:p>
    <w:p w:rsidR="00FD5C74" w:rsidRPr="00391589" w:rsidRDefault="00750D8F"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2" w:name="_Toc33695194"/>
      <w:r w:rsidRPr="00391589">
        <w:rPr>
          <w:rFonts w:ascii="Times New Roman" w:hAnsi="Times New Roman" w:cs="Times New Roman"/>
          <w:b w:val="0"/>
          <w:bCs w:val="0"/>
          <w:color w:val="000000" w:themeColor="text1"/>
          <w:sz w:val="24"/>
          <w:u w:val="none"/>
        </w:rPr>
        <w:t>The FLTs shall be used for port operations at HAIFA port, ISRAEL (HPC).</w:t>
      </w:r>
      <w:bookmarkEnd w:id="2"/>
      <w:r w:rsidRPr="00391589">
        <w:rPr>
          <w:rFonts w:ascii="Times New Roman" w:hAnsi="Times New Roman" w:cs="Times New Roman"/>
          <w:b w:val="0"/>
          <w:bCs w:val="0"/>
          <w:color w:val="000000" w:themeColor="text1"/>
          <w:sz w:val="24"/>
          <w:u w:val="none"/>
        </w:rPr>
        <w:t xml:space="preserve"> </w:t>
      </w:r>
    </w:p>
    <w:p w:rsidR="00FD5C74" w:rsidRPr="00391589" w:rsidRDefault="00750D8F"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3" w:name="_Toc33695195"/>
      <w:r w:rsidRPr="00391589">
        <w:rPr>
          <w:rFonts w:ascii="Times New Roman" w:hAnsi="Times New Roman" w:cs="Times New Roman"/>
          <w:b w:val="0"/>
          <w:bCs w:val="0"/>
          <w:color w:val="000000" w:themeColor="text1"/>
          <w:sz w:val="24"/>
          <w:u w:val="none"/>
        </w:rPr>
        <w:t xml:space="preserve">The FLTs will be </w:t>
      </w:r>
      <w:r w:rsidRPr="00AB702F">
        <w:rPr>
          <w:rFonts w:ascii="Times New Roman" w:hAnsi="Times New Roman" w:cs="Times New Roman"/>
          <w:b w:val="0"/>
          <w:bCs w:val="0"/>
          <w:color w:val="000000" w:themeColor="text1"/>
          <w:sz w:val="24"/>
          <w:u w:val="none"/>
        </w:rPr>
        <w:t>used for inside ship-hold operations, quayside operations</w:t>
      </w:r>
      <w:r w:rsidR="00AB702F" w:rsidRPr="00AB702F">
        <w:rPr>
          <w:rFonts w:ascii="Times New Roman" w:hAnsi="Times New Roman" w:cs="Times New Roman"/>
          <w:b w:val="0"/>
          <w:bCs w:val="0"/>
          <w:color w:val="000000" w:themeColor="text1"/>
          <w:sz w:val="24"/>
          <w:u w:val="none"/>
        </w:rPr>
        <w:t xml:space="preserve"> </w:t>
      </w:r>
      <w:r w:rsidRPr="00AB702F">
        <w:rPr>
          <w:rFonts w:ascii="Times New Roman" w:hAnsi="Times New Roman" w:cs="Times New Roman"/>
          <w:b w:val="0"/>
          <w:bCs w:val="0"/>
          <w:color w:val="000000" w:themeColor="text1"/>
          <w:sz w:val="24"/>
          <w:u w:val="none"/>
        </w:rPr>
        <w:t>and inside storage warehouses.</w:t>
      </w:r>
      <w:bookmarkEnd w:id="3"/>
    </w:p>
    <w:p w:rsidR="00FD5C74" w:rsidRPr="00391589" w:rsidRDefault="00750D8F"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4" w:name="_Toc33695196"/>
      <w:r w:rsidRPr="00391589">
        <w:rPr>
          <w:rFonts w:ascii="Times New Roman" w:hAnsi="Times New Roman" w:cs="Times New Roman"/>
          <w:b w:val="0"/>
          <w:bCs w:val="0"/>
          <w:color w:val="000000" w:themeColor="text1"/>
          <w:sz w:val="24"/>
          <w:u w:val="none"/>
        </w:rPr>
        <w:t>The FLTs will operate in hard operation conditions and dusty environment.</w:t>
      </w:r>
      <w:bookmarkEnd w:id="4"/>
    </w:p>
    <w:p w:rsidR="00FD5C74" w:rsidRPr="00391589" w:rsidRDefault="00FD5C74"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5" w:name="_Toc33695197"/>
      <w:r w:rsidRPr="00391589">
        <w:rPr>
          <w:rFonts w:ascii="Times New Roman" w:hAnsi="Times New Roman" w:cs="Times New Roman"/>
          <w:b w:val="0"/>
          <w:bCs w:val="0"/>
          <w:color w:val="000000" w:themeColor="text1"/>
          <w:sz w:val="24"/>
          <w:u w:val="none"/>
        </w:rPr>
        <w:t>The FLT systems, engine, transmission, torque converter, drive axle with the planetary gear must be capable to withstand the severe working conditions existing in the port.</w:t>
      </w:r>
      <w:bookmarkEnd w:id="5"/>
    </w:p>
    <w:p w:rsidR="00750D8F" w:rsidRPr="00391589" w:rsidRDefault="00750D8F" w:rsidP="00A044C5">
      <w:pPr>
        <w:pStyle w:val="Heading1"/>
        <w:widowControl w:val="0"/>
        <w:numPr>
          <w:ilvl w:val="1"/>
          <w:numId w:val="3"/>
        </w:numPr>
        <w:tabs>
          <w:tab w:val="clear" w:pos="792"/>
          <w:tab w:val="left" w:pos="426"/>
          <w:tab w:val="num" w:pos="1134"/>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6" w:name="_Ref31794088"/>
      <w:bookmarkStart w:id="7" w:name="_Toc33695198"/>
      <w:r w:rsidRPr="00391589">
        <w:rPr>
          <w:rFonts w:ascii="Times New Roman" w:hAnsi="Times New Roman" w:cs="Times New Roman"/>
          <w:b w:val="0"/>
          <w:bCs w:val="0"/>
          <w:color w:val="000000" w:themeColor="text1"/>
          <w:sz w:val="24"/>
          <w:u w:val="none"/>
        </w:rPr>
        <w:t>All mechanical drives, electrical equipment, heat exchangers, expansion joints, etc. shall be sized and designed to operate within temperature range of –10˚C through +50˚C and relative humidity of 95%</w:t>
      </w:r>
      <w:r w:rsidR="00FD5C74" w:rsidRPr="00391589">
        <w:rPr>
          <w:rFonts w:ascii="Times New Roman" w:hAnsi="Times New Roman" w:cs="Times New Roman"/>
          <w:b w:val="0"/>
          <w:bCs w:val="0"/>
          <w:color w:val="000000" w:themeColor="text1"/>
          <w:sz w:val="24"/>
          <w:u w:val="none"/>
        </w:rPr>
        <w:t>.</w:t>
      </w:r>
      <w:bookmarkEnd w:id="6"/>
      <w:bookmarkEnd w:id="7"/>
    </w:p>
    <w:p w:rsidR="00FD5C74" w:rsidRPr="00391589" w:rsidRDefault="00FD5C74" w:rsidP="00A044C5">
      <w:pPr>
        <w:pStyle w:val="Heading1"/>
        <w:widowControl w:val="0"/>
        <w:numPr>
          <w:ilvl w:val="1"/>
          <w:numId w:val="3"/>
        </w:numPr>
        <w:tabs>
          <w:tab w:val="clear" w:pos="792"/>
          <w:tab w:val="left" w:pos="426"/>
          <w:tab w:val="num" w:pos="1134"/>
          <w:tab w:val="left" w:pos="2400"/>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8" w:name="_Toc33695199"/>
      <w:r w:rsidRPr="00391589">
        <w:rPr>
          <w:rFonts w:ascii="Times New Roman" w:hAnsi="Times New Roman" w:cs="Times New Roman"/>
          <w:b w:val="0"/>
          <w:bCs w:val="0"/>
          <w:color w:val="000000" w:themeColor="text1"/>
          <w:sz w:val="24"/>
          <w:u w:val="none"/>
        </w:rPr>
        <w:t>All systems shall be capable to withstand the changing of traveling direction without bringing the FLT to a full stop, taking into account that the truck is equipped with solid tires.</w:t>
      </w:r>
      <w:bookmarkEnd w:id="8"/>
    </w:p>
    <w:p w:rsidR="00D97C4C" w:rsidRPr="00391589" w:rsidRDefault="00750D8F" w:rsidP="00A044C5">
      <w:pPr>
        <w:pStyle w:val="Heading1"/>
        <w:widowControl w:val="0"/>
        <w:numPr>
          <w:ilvl w:val="1"/>
          <w:numId w:val="3"/>
        </w:numPr>
        <w:tabs>
          <w:tab w:val="clear" w:pos="792"/>
          <w:tab w:val="left" w:pos="426"/>
          <w:tab w:val="num" w:pos="1134"/>
          <w:tab w:val="left" w:pos="2400"/>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9" w:name="_Toc33695200"/>
      <w:r w:rsidRPr="00391589">
        <w:rPr>
          <w:rFonts w:ascii="Times New Roman" w:hAnsi="Times New Roman" w:cs="Times New Roman"/>
          <w:b w:val="0"/>
          <w:bCs w:val="0"/>
          <w:color w:val="000000" w:themeColor="text1"/>
          <w:sz w:val="24"/>
          <w:u w:val="none"/>
        </w:rPr>
        <w:t>The FLT shall be provided with the following attachments:</w:t>
      </w:r>
      <w:bookmarkEnd w:id="9"/>
    </w:p>
    <w:p w:rsidR="00D97C4C" w:rsidRPr="00391589" w:rsidRDefault="00750D8F" w:rsidP="00A044C5">
      <w:pPr>
        <w:pStyle w:val="Heading1"/>
        <w:widowControl w:val="0"/>
        <w:numPr>
          <w:ilvl w:val="2"/>
          <w:numId w:val="3"/>
        </w:numPr>
        <w:tabs>
          <w:tab w:val="left" w:pos="426"/>
          <w:tab w:val="left" w:pos="2400"/>
        </w:tabs>
        <w:bidi w:val="0"/>
        <w:spacing w:before="0" w:after="0" w:line="276" w:lineRule="auto"/>
        <w:ind w:left="1985" w:right="-1"/>
        <w:rPr>
          <w:rFonts w:ascii="Times New Roman" w:hAnsi="Times New Roman" w:cs="Times New Roman"/>
          <w:b w:val="0"/>
          <w:bCs w:val="0"/>
          <w:color w:val="000000" w:themeColor="text1"/>
          <w:sz w:val="24"/>
          <w:u w:val="none"/>
        </w:rPr>
      </w:pPr>
      <w:bookmarkStart w:id="10" w:name="_Toc33695201"/>
      <w:r w:rsidRPr="00391589">
        <w:rPr>
          <w:rFonts w:ascii="Times New Roman" w:hAnsi="Times New Roman" w:cs="Times New Roman"/>
          <w:b w:val="0"/>
          <w:bCs w:val="0"/>
          <w:color w:val="000000" w:themeColor="text1"/>
          <w:sz w:val="24"/>
          <w:u w:val="none"/>
        </w:rPr>
        <w:t>Forks</w:t>
      </w:r>
      <w:bookmarkEnd w:id="10"/>
    </w:p>
    <w:p w:rsidR="00D97C4C" w:rsidRPr="00391589" w:rsidRDefault="00750D8F" w:rsidP="00A044C5">
      <w:pPr>
        <w:pStyle w:val="Heading1"/>
        <w:widowControl w:val="0"/>
        <w:numPr>
          <w:ilvl w:val="2"/>
          <w:numId w:val="3"/>
        </w:numPr>
        <w:tabs>
          <w:tab w:val="left" w:pos="426"/>
          <w:tab w:val="left" w:pos="2400"/>
        </w:tabs>
        <w:bidi w:val="0"/>
        <w:spacing w:before="0" w:after="0" w:line="276" w:lineRule="auto"/>
        <w:ind w:left="1985" w:right="-1"/>
        <w:rPr>
          <w:rFonts w:ascii="Times New Roman" w:hAnsi="Times New Roman" w:cs="Times New Roman"/>
          <w:b w:val="0"/>
          <w:bCs w:val="0"/>
          <w:color w:val="000000" w:themeColor="text1"/>
          <w:sz w:val="24"/>
          <w:u w:val="none"/>
        </w:rPr>
      </w:pPr>
      <w:bookmarkStart w:id="11" w:name="_Toc33695202"/>
      <w:r w:rsidRPr="00391589">
        <w:rPr>
          <w:rFonts w:ascii="Times New Roman" w:hAnsi="Times New Roman" w:cs="Times New Roman"/>
          <w:b w:val="0"/>
          <w:bCs w:val="0"/>
          <w:color w:val="000000" w:themeColor="text1"/>
          <w:sz w:val="24"/>
          <w:u w:val="none"/>
        </w:rPr>
        <w:t>Side shifter</w:t>
      </w:r>
      <w:bookmarkEnd w:id="11"/>
      <w:r w:rsidRPr="00391589">
        <w:rPr>
          <w:rFonts w:ascii="Times New Roman" w:hAnsi="Times New Roman" w:cs="Times New Roman"/>
          <w:b w:val="0"/>
          <w:bCs w:val="0"/>
          <w:color w:val="000000" w:themeColor="text1"/>
          <w:sz w:val="24"/>
          <w:u w:val="none"/>
        </w:rPr>
        <w:t xml:space="preserve"> </w:t>
      </w:r>
    </w:p>
    <w:p w:rsidR="00D97C4C" w:rsidRPr="00391589" w:rsidRDefault="00A82895" w:rsidP="00A044C5">
      <w:pPr>
        <w:pStyle w:val="Heading1"/>
        <w:widowControl w:val="0"/>
        <w:numPr>
          <w:ilvl w:val="2"/>
          <w:numId w:val="3"/>
        </w:numPr>
        <w:tabs>
          <w:tab w:val="left" w:pos="426"/>
          <w:tab w:val="left" w:pos="2400"/>
        </w:tabs>
        <w:bidi w:val="0"/>
        <w:spacing w:before="0" w:after="0" w:line="276" w:lineRule="auto"/>
        <w:ind w:left="1985" w:right="-1"/>
        <w:rPr>
          <w:rFonts w:ascii="Times New Roman" w:hAnsi="Times New Roman" w:cs="Times New Roman"/>
          <w:b w:val="0"/>
          <w:bCs w:val="0"/>
          <w:color w:val="000000" w:themeColor="text1"/>
          <w:sz w:val="24"/>
          <w:u w:val="none"/>
        </w:rPr>
      </w:pPr>
      <w:bookmarkStart w:id="12" w:name="_Toc33695203"/>
      <w:r w:rsidRPr="00391589">
        <w:rPr>
          <w:rFonts w:ascii="Times New Roman" w:hAnsi="Times New Roman" w:cs="Times New Roman"/>
          <w:b w:val="0"/>
          <w:bCs w:val="0"/>
          <w:color w:val="000000" w:themeColor="text1"/>
          <w:sz w:val="24"/>
          <w:u w:val="none"/>
        </w:rPr>
        <w:t>Forks positioner</w:t>
      </w:r>
      <w:bookmarkEnd w:id="12"/>
    </w:p>
    <w:p w:rsidR="00D97C4C" w:rsidRPr="00391589" w:rsidRDefault="00750D8F" w:rsidP="00A044C5">
      <w:pPr>
        <w:pStyle w:val="Heading1"/>
        <w:widowControl w:val="0"/>
        <w:numPr>
          <w:ilvl w:val="2"/>
          <w:numId w:val="3"/>
        </w:numPr>
        <w:tabs>
          <w:tab w:val="left" w:pos="426"/>
          <w:tab w:val="left" w:pos="2400"/>
        </w:tabs>
        <w:bidi w:val="0"/>
        <w:spacing w:before="0" w:after="0" w:line="276" w:lineRule="auto"/>
        <w:ind w:left="1985" w:right="-1"/>
        <w:rPr>
          <w:rFonts w:ascii="Times New Roman" w:hAnsi="Times New Roman" w:cs="Times New Roman"/>
          <w:b w:val="0"/>
          <w:bCs w:val="0"/>
          <w:color w:val="000000" w:themeColor="text1"/>
          <w:sz w:val="24"/>
          <w:u w:val="none"/>
        </w:rPr>
      </w:pPr>
      <w:bookmarkStart w:id="13" w:name="_Toc33695204"/>
      <w:r w:rsidRPr="00391589">
        <w:rPr>
          <w:rFonts w:ascii="Times New Roman" w:hAnsi="Times New Roman" w:cs="Times New Roman"/>
          <w:b w:val="0"/>
          <w:bCs w:val="0"/>
          <w:color w:val="000000" w:themeColor="text1"/>
          <w:sz w:val="24"/>
          <w:u w:val="none"/>
        </w:rPr>
        <w:t>Load backrest</w:t>
      </w:r>
      <w:bookmarkEnd w:id="13"/>
    </w:p>
    <w:p w:rsidR="00750D8F" w:rsidRPr="00391589" w:rsidRDefault="00750D8F" w:rsidP="00A044C5">
      <w:pPr>
        <w:pStyle w:val="Heading1"/>
        <w:widowControl w:val="0"/>
        <w:numPr>
          <w:ilvl w:val="1"/>
          <w:numId w:val="3"/>
        </w:numPr>
        <w:tabs>
          <w:tab w:val="clear" w:pos="792"/>
          <w:tab w:val="left" w:pos="426"/>
          <w:tab w:val="num" w:pos="1134"/>
          <w:tab w:val="left" w:pos="2400"/>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14" w:name="_Toc33695205"/>
      <w:r w:rsidRPr="00391589">
        <w:rPr>
          <w:rFonts w:ascii="Times New Roman" w:hAnsi="Times New Roman" w:cs="Times New Roman"/>
          <w:b w:val="0"/>
          <w:bCs w:val="0"/>
          <w:color w:val="000000" w:themeColor="text1"/>
          <w:sz w:val="24"/>
          <w:u w:val="none"/>
        </w:rPr>
        <w:t xml:space="preserve">The FLTs </w:t>
      </w:r>
      <w:r w:rsidR="00A40435" w:rsidRPr="00391589">
        <w:rPr>
          <w:rFonts w:ascii="Times New Roman" w:hAnsi="Times New Roman" w:cs="Times New Roman"/>
          <w:b w:val="0"/>
          <w:bCs w:val="0"/>
          <w:color w:val="000000" w:themeColor="text1"/>
          <w:sz w:val="24"/>
          <w:u w:val="none"/>
        </w:rPr>
        <w:t xml:space="preserve">and </w:t>
      </w:r>
      <w:r w:rsidRPr="00391589">
        <w:rPr>
          <w:rFonts w:ascii="Times New Roman" w:hAnsi="Times New Roman" w:cs="Times New Roman"/>
          <w:b w:val="0"/>
          <w:bCs w:val="0"/>
          <w:color w:val="000000" w:themeColor="text1"/>
          <w:sz w:val="24"/>
          <w:u w:val="none"/>
        </w:rPr>
        <w:t xml:space="preserve">attachments </w:t>
      </w:r>
      <w:r w:rsidR="00A40435" w:rsidRPr="00391589">
        <w:rPr>
          <w:rFonts w:ascii="Times New Roman" w:hAnsi="Times New Roman" w:cs="Times New Roman"/>
          <w:b w:val="0"/>
          <w:bCs w:val="0"/>
          <w:color w:val="000000" w:themeColor="text1"/>
          <w:sz w:val="24"/>
          <w:u w:val="none"/>
        </w:rPr>
        <w:t xml:space="preserve">shall be </w:t>
      </w:r>
      <w:r w:rsidRPr="00391589">
        <w:rPr>
          <w:rFonts w:ascii="Times New Roman" w:hAnsi="Times New Roman" w:cs="Times New Roman"/>
          <w:b w:val="0"/>
          <w:bCs w:val="0"/>
          <w:color w:val="000000" w:themeColor="text1"/>
          <w:sz w:val="24"/>
          <w:u w:val="none"/>
        </w:rPr>
        <w:t>quick connec</w:t>
      </w:r>
      <w:r w:rsidR="00A40435" w:rsidRPr="00391589">
        <w:rPr>
          <w:rFonts w:ascii="Times New Roman" w:hAnsi="Times New Roman" w:cs="Times New Roman"/>
          <w:b w:val="0"/>
          <w:bCs w:val="0"/>
          <w:color w:val="000000" w:themeColor="text1"/>
          <w:sz w:val="24"/>
          <w:u w:val="none"/>
        </w:rPr>
        <w:t xml:space="preserve">t / disconnect type (hydraulic and </w:t>
      </w:r>
      <w:r w:rsidRPr="00391589">
        <w:rPr>
          <w:rFonts w:ascii="Times New Roman" w:hAnsi="Times New Roman" w:cs="Times New Roman"/>
          <w:b w:val="0"/>
          <w:bCs w:val="0"/>
          <w:color w:val="000000" w:themeColor="text1"/>
          <w:sz w:val="24"/>
          <w:u w:val="none"/>
        </w:rPr>
        <w:t>mechanical</w:t>
      </w:r>
      <w:r w:rsidR="00A40435" w:rsidRPr="00391589">
        <w:rPr>
          <w:rFonts w:ascii="Times New Roman" w:hAnsi="Times New Roman" w:cs="Times New Roman"/>
          <w:b w:val="0"/>
          <w:bCs w:val="0"/>
          <w:color w:val="000000" w:themeColor="text1"/>
          <w:sz w:val="24"/>
          <w:u w:val="none"/>
        </w:rPr>
        <w:t>).</w:t>
      </w:r>
      <w:bookmarkEnd w:id="14"/>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hanging="567"/>
        <w:rPr>
          <w:rFonts w:ascii="Times New Roman" w:hAnsi="Times New Roman" w:cs="Times New Roman"/>
          <w:b w:val="0"/>
          <w:bCs w:val="0"/>
          <w:color w:val="000000" w:themeColor="text1"/>
          <w:sz w:val="24"/>
          <w:u w:val="none"/>
        </w:rPr>
      </w:pPr>
      <w:bookmarkStart w:id="15" w:name="_Toc33695206"/>
      <w:r w:rsidRPr="00391589">
        <w:rPr>
          <w:rFonts w:ascii="Times New Roman" w:hAnsi="Times New Roman" w:cs="Times New Roman"/>
          <w:b w:val="0"/>
          <w:bCs w:val="0"/>
          <w:color w:val="000000" w:themeColor="text1"/>
          <w:sz w:val="24"/>
          <w:u w:val="none"/>
        </w:rPr>
        <w:t xml:space="preserve">The FLT stability and safety shall be according to </w:t>
      </w:r>
      <w:r w:rsidRPr="00391589">
        <w:rPr>
          <w:rFonts w:ascii="Times New Roman" w:hAnsi="Times New Roman" w:cs="Times New Roman"/>
          <w:color w:val="000000" w:themeColor="text1"/>
          <w:sz w:val="24"/>
          <w:u w:val="none"/>
        </w:rPr>
        <w:t>ISO 1074</w:t>
      </w:r>
      <w:r w:rsidRPr="00391589">
        <w:rPr>
          <w:rFonts w:ascii="Times New Roman" w:hAnsi="Times New Roman" w:cs="Times New Roman"/>
          <w:b w:val="0"/>
          <w:bCs w:val="0"/>
          <w:color w:val="000000" w:themeColor="text1"/>
          <w:sz w:val="24"/>
          <w:u w:val="none"/>
        </w:rPr>
        <w:t xml:space="preserve">, or </w:t>
      </w:r>
      <w:r w:rsidRPr="00391589">
        <w:rPr>
          <w:rFonts w:ascii="Times New Roman" w:hAnsi="Times New Roman" w:cs="Times New Roman"/>
          <w:color w:val="000000" w:themeColor="text1"/>
          <w:sz w:val="24"/>
          <w:u w:val="none"/>
        </w:rPr>
        <w:t>ANSI B.56.1</w:t>
      </w:r>
      <w:r w:rsidRPr="00391589">
        <w:rPr>
          <w:rFonts w:ascii="Times New Roman" w:hAnsi="Times New Roman" w:cs="Times New Roman"/>
          <w:b w:val="0"/>
          <w:bCs w:val="0"/>
          <w:color w:val="000000" w:themeColor="text1"/>
          <w:sz w:val="24"/>
          <w:u w:val="none"/>
        </w:rPr>
        <w:t xml:space="preserve"> standards or corresponding standards approved by HPC.</w:t>
      </w:r>
      <w:bookmarkEnd w:id="15"/>
    </w:p>
    <w:p w:rsidR="00750D8F" w:rsidRPr="00391589" w:rsidRDefault="00750D8F" w:rsidP="00391589">
      <w:pPr>
        <w:bidi w:val="0"/>
        <w:spacing w:after="200" w:line="276" w:lineRule="auto"/>
        <w:rPr>
          <w:rFonts w:cs="Times New Roman"/>
          <w:b/>
          <w:bCs/>
          <w:color w:val="000000" w:themeColor="text1"/>
          <w:sz w:val="24"/>
          <w:u w:val="single"/>
        </w:rPr>
      </w:pPr>
      <w:r w:rsidRPr="00391589">
        <w:rPr>
          <w:rFonts w:cs="Times New Roman"/>
          <w:color w:val="000000" w:themeColor="text1"/>
          <w:sz w:val="24"/>
          <w:u w:val="single"/>
        </w:rPr>
        <w:br w:type="page"/>
      </w: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16" w:name="_Toc33695207"/>
      <w:r w:rsidRPr="00391589">
        <w:rPr>
          <w:rFonts w:ascii="Times New Roman" w:hAnsi="Times New Roman" w:cs="Times New Roman"/>
          <w:color w:val="000000" w:themeColor="text1"/>
          <w:sz w:val="24"/>
        </w:rPr>
        <w:lastRenderedPageBreak/>
        <w:t>Performance characteristics</w:t>
      </w:r>
      <w:bookmarkEnd w:id="1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9"/>
        <w:gridCol w:w="3380"/>
      </w:tblGrid>
      <w:tr w:rsidR="00200C81" w:rsidRPr="00391589" w:rsidTr="00AB702F">
        <w:tc>
          <w:tcPr>
            <w:tcW w:w="5799" w:type="dxa"/>
          </w:tcPr>
          <w:p w:rsidR="00200C81" w:rsidRPr="00391589" w:rsidRDefault="00AB702F"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17" w:name="_Toc33695208"/>
            <w:r>
              <w:rPr>
                <w:rFonts w:ascii="Times New Roman" w:hAnsi="Times New Roman" w:cs="Times New Roman"/>
                <w:b w:val="0"/>
                <w:bCs w:val="0"/>
                <w:color w:val="000000" w:themeColor="text1"/>
                <w:sz w:val="24"/>
                <w:u w:val="none"/>
              </w:rPr>
              <w:t>R</w:t>
            </w:r>
            <w:r w:rsidRPr="00391589">
              <w:rPr>
                <w:rFonts w:ascii="Times New Roman" w:hAnsi="Times New Roman" w:cs="Times New Roman"/>
                <w:b w:val="0"/>
                <w:bCs w:val="0"/>
                <w:color w:val="000000" w:themeColor="text1"/>
                <w:sz w:val="24"/>
                <w:u w:val="none"/>
              </w:rPr>
              <w:t>esidual</w:t>
            </w:r>
            <w:r w:rsidRPr="00391589">
              <w:rPr>
                <w:rFonts w:ascii="Times New Roman" w:hAnsi="Times New Roman" w:cs="Times New Roman"/>
                <w:b w:val="0"/>
                <w:bCs w:val="0"/>
                <w:color w:val="000000" w:themeColor="text1"/>
                <w:sz w:val="24"/>
                <w:u w:val="none"/>
              </w:rPr>
              <w:t xml:space="preserve"> </w:t>
            </w:r>
            <w:r w:rsidR="00200C81" w:rsidRPr="00391589">
              <w:rPr>
                <w:rFonts w:ascii="Times New Roman" w:hAnsi="Times New Roman" w:cs="Times New Roman"/>
                <w:b w:val="0"/>
                <w:bCs w:val="0"/>
                <w:color w:val="000000" w:themeColor="text1"/>
                <w:sz w:val="24"/>
                <w:u w:val="none"/>
              </w:rPr>
              <w:t>Capacity at all lifting height range (</w:t>
            </w:r>
            <w:r w:rsidR="00200C81" w:rsidRPr="00391589">
              <w:rPr>
                <w:rFonts w:ascii="Times New Roman" w:hAnsi="Times New Roman" w:cs="Times New Roman"/>
                <w:color w:val="000000" w:themeColor="text1"/>
                <w:sz w:val="24"/>
                <w:u w:val="none"/>
              </w:rPr>
              <w:t>Mandatory</w:t>
            </w:r>
            <w:r w:rsidR="00200C81" w:rsidRPr="00391589">
              <w:rPr>
                <w:rFonts w:ascii="Times New Roman" w:hAnsi="Times New Roman" w:cs="Times New Roman"/>
                <w:b w:val="0"/>
                <w:bCs w:val="0"/>
                <w:color w:val="000000" w:themeColor="text1"/>
                <w:sz w:val="24"/>
                <w:u w:val="none"/>
              </w:rPr>
              <w:t>):</w:t>
            </w:r>
            <w:bookmarkEnd w:id="17"/>
            <w:r w:rsidR="00200C81" w:rsidRPr="00391589">
              <w:rPr>
                <w:rFonts w:ascii="Times New Roman" w:hAnsi="Times New Roman" w:cs="Times New Roman"/>
                <w:b w:val="0"/>
                <w:bCs w:val="0"/>
                <w:color w:val="000000" w:themeColor="text1"/>
                <w:sz w:val="24"/>
                <w:u w:val="none"/>
              </w:rPr>
              <w:t xml:space="preserve"> </w:t>
            </w:r>
          </w:p>
        </w:tc>
        <w:tc>
          <w:tcPr>
            <w:tcW w:w="3380" w:type="dxa"/>
            <w:vAlign w:val="center"/>
          </w:tcPr>
          <w:p w:rsidR="00200C81" w:rsidRPr="00AB702F" w:rsidRDefault="00200C81" w:rsidP="00AB702F">
            <w:pPr>
              <w:bidi w:val="0"/>
              <w:spacing w:after="120" w:line="276" w:lineRule="auto"/>
              <w:rPr>
                <w:sz w:val="24"/>
              </w:rPr>
            </w:pPr>
            <w:r w:rsidRPr="00AB702F">
              <w:rPr>
                <w:rFonts w:cs="Times New Roman"/>
                <w:color w:val="000000" w:themeColor="text1"/>
                <w:sz w:val="24"/>
              </w:rPr>
              <w:t>Not less than</w:t>
            </w:r>
            <w:r w:rsidRPr="00AB702F">
              <w:rPr>
                <w:rFonts w:cs="Times New Roman"/>
                <w:b/>
                <w:bCs/>
                <w:color w:val="000000" w:themeColor="text1"/>
                <w:sz w:val="24"/>
              </w:rPr>
              <w:t xml:space="preserve"> </w:t>
            </w:r>
            <w:r w:rsidR="00391589" w:rsidRPr="00AB702F">
              <w:rPr>
                <w:rFonts w:cs="Times New Roman"/>
                <w:b/>
                <w:bCs/>
                <w:color w:val="000000" w:themeColor="text1"/>
                <w:sz w:val="24"/>
              </w:rPr>
              <w:t xml:space="preserve"> </w:t>
            </w:r>
            <w:r w:rsidRPr="00AB702F">
              <w:rPr>
                <w:rFonts w:cs="Times New Roman"/>
                <w:color w:val="000000" w:themeColor="text1"/>
                <w:sz w:val="24"/>
              </w:rPr>
              <w:t xml:space="preserve">4,000 kg </w:t>
            </w:r>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18" w:name="_Toc33695209"/>
            <w:r w:rsidRPr="00391589">
              <w:rPr>
                <w:rFonts w:ascii="Times New Roman" w:hAnsi="Times New Roman" w:cs="Times New Roman"/>
                <w:b w:val="0"/>
                <w:bCs w:val="0"/>
                <w:color w:val="000000" w:themeColor="text1"/>
                <w:sz w:val="24"/>
                <w:u w:val="none"/>
              </w:rPr>
              <w:t>Load center (</w:t>
            </w:r>
            <w:r w:rsidRPr="00391589">
              <w:rPr>
                <w:rFonts w:ascii="Times New Roman" w:hAnsi="Times New Roman" w:cs="Times New Roman"/>
                <w:color w:val="000000" w:themeColor="text1"/>
                <w:sz w:val="24"/>
                <w:u w:val="none"/>
              </w:rPr>
              <w:t>Mandatory</w:t>
            </w:r>
            <w:r w:rsidRPr="00391589">
              <w:rPr>
                <w:rFonts w:ascii="Times New Roman" w:hAnsi="Times New Roman" w:cs="Times New Roman"/>
                <w:b w:val="0"/>
                <w:bCs w:val="0"/>
                <w:color w:val="000000" w:themeColor="text1"/>
                <w:sz w:val="24"/>
                <w:u w:val="none"/>
              </w:rPr>
              <w:t>):</w:t>
            </w:r>
            <w:bookmarkEnd w:id="18"/>
            <w:r w:rsidRPr="00391589">
              <w:rPr>
                <w:rFonts w:ascii="Times New Roman" w:hAnsi="Times New Roman" w:cs="Times New Roman"/>
                <w:b w:val="0"/>
                <w:bCs w:val="0"/>
                <w:color w:val="000000" w:themeColor="text1"/>
                <w:sz w:val="24"/>
                <w:u w:val="none"/>
              </w:rPr>
              <w:tab/>
            </w:r>
          </w:p>
        </w:tc>
        <w:tc>
          <w:tcPr>
            <w:tcW w:w="3380" w:type="dxa"/>
          </w:tcPr>
          <w:p w:rsidR="00200C81" w:rsidRPr="00391589" w:rsidRDefault="00200C81" w:rsidP="00AB702F">
            <w:pPr>
              <w:bidi w:val="0"/>
              <w:spacing w:after="120" w:line="276" w:lineRule="auto"/>
              <w:rPr>
                <w:sz w:val="24"/>
              </w:rPr>
            </w:pPr>
            <w:r w:rsidRPr="00AB702F">
              <w:rPr>
                <w:rFonts w:cs="Times New Roman"/>
                <w:color w:val="000000" w:themeColor="text1"/>
                <w:sz w:val="24"/>
              </w:rPr>
              <w:t>N</w:t>
            </w:r>
            <w:r w:rsidRPr="00391589">
              <w:rPr>
                <w:rFonts w:cs="Times New Roman"/>
                <w:color w:val="000000" w:themeColor="text1"/>
                <w:sz w:val="24"/>
              </w:rPr>
              <w:t>ot less than</w:t>
            </w:r>
            <w:r w:rsidR="00391589" w:rsidRPr="00391589">
              <w:rPr>
                <w:rFonts w:cs="Times New Roman"/>
                <w:color w:val="000000" w:themeColor="text1"/>
                <w:sz w:val="24"/>
              </w:rPr>
              <w:t xml:space="preserve">  </w:t>
            </w:r>
            <w:r w:rsidRPr="00391589">
              <w:rPr>
                <w:rFonts w:cs="Times New Roman"/>
                <w:color w:val="000000" w:themeColor="text1"/>
                <w:sz w:val="24"/>
              </w:rPr>
              <w:t>500 mm</w:t>
            </w:r>
          </w:p>
        </w:tc>
      </w:tr>
      <w:tr w:rsidR="00391589" w:rsidRPr="00391589" w:rsidTr="000307B9">
        <w:tc>
          <w:tcPr>
            <w:tcW w:w="9179" w:type="dxa"/>
            <w:gridSpan w:val="2"/>
          </w:tcPr>
          <w:p w:rsidR="00391589" w:rsidRPr="00AB702F" w:rsidRDefault="00391589"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outlineLvl w:val="0"/>
              <w:rPr>
                <w:rFonts w:ascii="Times New Roman" w:hAnsi="Times New Roman" w:cs="Times New Roman"/>
                <w:b w:val="0"/>
                <w:bCs w:val="0"/>
                <w:color w:val="000000" w:themeColor="text1"/>
                <w:sz w:val="24"/>
                <w:u w:val="none"/>
              </w:rPr>
            </w:pPr>
            <w:bookmarkStart w:id="19" w:name="_Toc33695210"/>
            <w:r w:rsidRPr="00AB702F">
              <w:rPr>
                <w:rFonts w:ascii="Times New Roman" w:hAnsi="Times New Roman" w:cs="Times New Roman"/>
                <w:b w:val="0"/>
                <w:bCs w:val="0"/>
                <w:color w:val="000000" w:themeColor="text1"/>
                <w:sz w:val="24"/>
                <w:u w:val="none"/>
              </w:rPr>
              <w:t>Lifting height and mast construction:</w:t>
            </w:r>
            <w:bookmarkEnd w:id="19"/>
          </w:p>
          <w:p w:rsidR="00391589" w:rsidRPr="00AB702F" w:rsidRDefault="00AB702F" w:rsidP="00AB702F">
            <w:pPr>
              <w:bidi w:val="0"/>
              <w:spacing w:after="120" w:line="276" w:lineRule="auto"/>
              <w:ind w:left="1134"/>
              <w:rPr>
                <w:sz w:val="24"/>
              </w:rPr>
            </w:pPr>
            <w:r w:rsidRPr="00AB702F">
              <w:rPr>
                <w:rFonts w:cs="Times New Roman"/>
                <w:color w:val="000000" w:themeColor="text1"/>
                <w:sz w:val="24"/>
              </w:rPr>
              <w:t>F</w:t>
            </w:r>
            <w:r w:rsidR="00391589" w:rsidRPr="00AB702F">
              <w:rPr>
                <w:rFonts w:cs="Times New Roman"/>
                <w:color w:val="000000" w:themeColor="text1"/>
                <w:sz w:val="24"/>
              </w:rPr>
              <w:t xml:space="preserve">ree view construction with two (2) </w:t>
            </w:r>
            <w:r w:rsidR="00391589" w:rsidRPr="00AB702F">
              <w:rPr>
                <w:rFonts w:cs="Times New Roman"/>
                <w:b/>
                <w:bCs/>
                <w:color w:val="000000" w:themeColor="text1"/>
                <w:sz w:val="24"/>
              </w:rPr>
              <w:t>stages</w:t>
            </w:r>
            <w:r w:rsidRPr="00AB702F">
              <w:rPr>
                <w:rFonts w:cs="Times New Roman"/>
                <w:color w:val="000000" w:themeColor="text1"/>
                <w:sz w:val="24"/>
              </w:rPr>
              <w:t>.</w:t>
            </w:r>
            <w:r w:rsidR="00391589" w:rsidRPr="00AB702F">
              <w:rPr>
                <w:rFonts w:cs="Times New Roman"/>
                <w:color w:val="000000" w:themeColor="text1"/>
                <w:sz w:val="24"/>
              </w:rPr>
              <w:br/>
              <w:t xml:space="preserve">Carriage should be designed for good visibility and according to </w:t>
            </w:r>
          </w:p>
        </w:tc>
      </w:tr>
      <w:tr w:rsidR="00200C81" w:rsidRPr="00391589" w:rsidTr="00391589">
        <w:tc>
          <w:tcPr>
            <w:tcW w:w="5799" w:type="dxa"/>
          </w:tcPr>
          <w:p w:rsidR="00200C81" w:rsidRPr="00391589" w:rsidRDefault="00200C81" w:rsidP="00AB702F">
            <w:pPr>
              <w:pStyle w:val="Heading1"/>
              <w:widowControl w:val="0"/>
              <w:numPr>
                <w:ilvl w:val="0"/>
                <w:numId w:val="0"/>
              </w:numPr>
              <w:tabs>
                <w:tab w:val="left" w:pos="426"/>
                <w:tab w:val="num" w:pos="1276"/>
              </w:tabs>
              <w:bidi w:val="0"/>
              <w:spacing w:before="0" w:line="276" w:lineRule="auto"/>
              <w:ind w:left="1418" w:right="-1"/>
              <w:rPr>
                <w:rFonts w:ascii="Times New Roman" w:hAnsi="Times New Roman" w:cs="Times New Roman"/>
                <w:b w:val="0"/>
                <w:bCs w:val="0"/>
                <w:color w:val="000000" w:themeColor="text1"/>
                <w:sz w:val="24"/>
                <w:u w:val="none"/>
              </w:rPr>
            </w:pPr>
            <w:bookmarkStart w:id="20" w:name="_Toc33695211"/>
            <w:r w:rsidRPr="00391589">
              <w:rPr>
                <w:rFonts w:ascii="Times New Roman" w:hAnsi="Times New Roman" w:cs="Times New Roman"/>
                <w:b w:val="0"/>
                <w:bCs w:val="0"/>
                <w:color w:val="000000" w:themeColor="text1"/>
                <w:sz w:val="24"/>
                <w:u w:val="none"/>
              </w:rPr>
              <w:t>Lift height</w:t>
            </w:r>
            <w:bookmarkEnd w:id="20"/>
            <w:r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ab/>
            </w:r>
          </w:p>
        </w:tc>
        <w:tc>
          <w:tcPr>
            <w:tcW w:w="3380" w:type="dxa"/>
          </w:tcPr>
          <w:p w:rsidR="00200C81" w:rsidRPr="00AB702F" w:rsidRDefault="00200C81" w:rsidP="00AB702F">
            <w:pPr>
              <w:bidi w:val="0"/>
              <w:spacing w:after="120" w:line="276" w:lineRule="auto"/>
              <w:rPr>
                <w:sz w:val="24"/>
              </w:rPr>
            </w:pPr>
            <w:r w:rsidRPr="00AB702F">
              <w:rPr>
                <w:rFonts w:cs="Times New Roman"/>
                <w:color w:val="000000" w:themeColor="text1"/>
                <w:sz w:val="24"/>
              </w:rPr>
              <w:t xml:space="preserve">~3500 </w:t>
            </w:r>
            <w:r w:rsidR="00AB702F" w:rsidRPr="00AB702F">
              <w:rPr>
                <w:rFonts w:cs="Times New Roman"/>
                <w:color w:val="000000" w:themeColor="text1"/>
                <w:sz w:val="24"/>
              </w:rPr>
              <w:t>mm</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 xml:space="preserve">Overall lowered height   </w:t>
            </w:r>
          </w:p>
        </w:tc>
        <w:tc>
          <w:tcPr>
            <w:tcW w:w="3380" w:type="dxa"/>
          </w:tcPr>
          <w:p w:rsidR="00200C81" w:rsidRPr="00AB702F" w:rsidRDefault="00200C81" w:rsidP="00AB702F">
            <w:pPr>
              <w:bidi w:val="0"/>
              <w:spacing w:after="120" w:line="276" w:lineRule="auto"/>
              <w:rPr>
                <w:sz w:val="24"/>
              </w:rPr>
            </w:pPr>
            <w:r w:rsidRPr="00AB702F">
              <w:rPr>
                <w:rFonts w:cs="Times New Roman"/>
                <w:color w:val="000000" w:themeColor="text1"/>
                <w:sz w:val="24"/>
              </w:rPr>
              <w:t xml:space="preserve">~2,500 mm </w:t>
            </w:r>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sz w:val="24"/>
              </w:rPr>
            </w:pPr>
            <w:bookmarkStart w:id="21" w:name="_Ref453563971"/>
            <w:bookmarkStart w:id="22" w:name="_Toc33695212"/>
            <w:r w:rsidRPr="00391589">
              <w:rPr>
                <w:rFonts w:ascii="Times New Roman" w:hAnsi="Times New Roman" w:cs="Times New Roman"/>
                <w:color w:val="000000" w:themeColor="text1"/>
                <w:sz w:val="24"/>
                <w:u w:val="none"/>
              </w:rPr>
              <w:t>Forks –</w:t>
            </w:r>
            <w:r w:rsidRPr="00391589">
              <w:rPr>
                <w:rFonts w:ascii="Times New Roman" w:hAnsi="Times New Roman" w:cs="Times New Roman"/>
                <w:b w:val="0"/>
                <w:bCs w:val="0"/>
                <w:color w:val="000000" w:themeColor="text1"/>
                <w:sz w:val="24"/>
                <w:u w:val="none"/>
              </w:rPr>
              <w:t xml:space="preserve"> standard - Fully tapered and polished 2 fork system</w:t>
            </w:r>
            <w:bookmarkEnd w:id="21"/>
            <w:bookmarkEnd w:id="22"/>
          </w:p>
        </w:tc>
        <w:tc>
          <w:tcPr>
            <w:tcW w:w="3380" w:type="dxa"/>
          </w:tcPr>
          <w:p w:rsidR="00200C81" w:rsidRPr="00AB702F" w:rsidRDefault="00200C81" w:rsidP="00AB702F">
            <w:pPr>
              <w:bidi w:val="0"/>
              <w:spacing w:after="120" w:line="276" w:lineRule="auto"/>
              <w:rPr>
                <w:sz w:val="24"/>
              </w:rPr>
            </w:pPr>
          </w:p>
        </w:tc>
      </w:tr>
      <w:tr w:rsidR="00200C81" w:rsidRPr="00391589" w:rsidTr="00391589">
        <w:tc>
          <w:tcPr>
            <w:tcW w:w="5799" w:type="dxa"/>
          </w:tcPr>
          <w:p w:rsidR="00200C81" w:rsidRPr="00391589" w:rsidRDefault="00200C81" w:rsidP="00AB702F">
            <w:pPr>
              <w:pStyle w:val="Heading1"/>
              <w:widowControl w:val="0"/>
              <w:numPr>
                <w:ilvl w:val="0"/>
                <w:numId w:val="0"/>
              </w:numPr>
              <w:tabs>
                <w:tab w:val="left" w:pos="426"/>
                <w:tab w:val="left" w:pos="2268"/>
              </w:tabs>
              <w:bidi w:val="0"/>
              <w:spacing w:before="0" w:line="276" w:lineRule="auto"/>
              <w:ind w:left="1418" w:right="-1"/>
              <w:outlineLvl w:val="0"/>
              <w:rPr>
                <w:rFonts w:ascii="Times New Roman" w:hAnsi="Times New Roman" w:cs="Times New Roman"/>
                <w:b w:val="0"/>
                <w:bCs w:val="0"/>
                <w:color w:val="000000" w:themeColor="text1"/>
                <w:sz w:val="24"/>
                <w:u w:val="none"/>
              </w:rPr>
            </w:pPr>
            <w:bookmarkStart w:id="23" w:name="_Toc33695213"/>
            <w:r w:rsidRPr="00391589">
              <w:rPr>
                <w:rFonts w:ascii="Times New Roman" w:hAnsi="Times New Roman" w:cs="Times New Roman"/>
                <w:b w:val="0"/>
                <w:bCs w:val="0"/>
                <w:color w:val="000000" w:themeColor="text1"/>
                <w:sz w:val="24"/>
                <w:u w:val="none"/>
              </w:rPr>
              <w:t>Fork length</w:t>
            </w:r>
            <w:bookmarkEnd w:id="23"/>
            <w:r w:rsidRPr="00391589">
              <w:rPr>
                <w:rFonts w:ascii="Times New Roman" w:hAnsi="Times New Roman" w:cs="Times New Roman"/>
                <w:b w:val="0"/>
                <w:bCs w:val="0"/>
                <w:color w:val="000000" w:themeColor="text1"/>
                <w:sz w:val="24"/>
                <w:u w:val="none"/>
              </w:rPr>
              <w:t xml:space="preserve">  </w:t>
            </w:r>
          </w:p>
        </w:tc>
        <w:tc>
          <w:tcPr>
            <w:tcW w:w="3380" w:type="dxa"/>
          </w:tcPr>
          <w:p w:rsidR="00200C81" w:rsidRPr="00AB702F" w:rsidRDefault="00AB702F" w:rsidP="00AB702F">
            <w:pPr>
              <w:bidi w:val="0"/>
              <w:spacing w:after="120" w:line="276" w:lineRule="auto"/>
              <w:rPr>
                <w:sz w:val="24"/>
              </w:rPr>
            </w:pPr>
            <w:r w:rsidRPr="00391589">
              <w:rPr>
                <w:rFonts w:cs="Times New Roman"/>
                <w:color w:val="000000" w:themeColor="text1"/>
                <w:sz w:val="24"/>
              </w:rPr>
              <w:t>at least</w:t>
            </w:r>
            <w:r w:rsidRPr="00AB702F">
              <w:rPr>
                <w:rFonts w:cs="Times New Roman"/>
                <w:color w:val="000000" w:themeColor="text1"/>
                <w:sz w:val="24"/>
              </w:rPr>
              <w:t xml:space="preserve"> </w:t>
            </w:r>
            <w:r w:rsidR="00200C81" w:rsidRPr="00AB702F">
              <w:rPr>
                <w:rFonts w:cs="Times New Roman"/>
                <w:color w:val="000000" w:themeColor="text1"/>
                <w:sz w:val="24"/>
              </w:rPr>
              <w:t>1,200 mm</w:t>
            </w:r>
          </w:p>
        </w:tc>
      </w:tr>
      <w:tr w:rsidR="00200C81" w:rsidRPr="00391589" w:rsidTr="00391589">
        <w:tc>
          <w:tcPr>
            <w:tcW w:w="5799" w:type="dxa"/>
          </w:tcPr>
          <w:p w:rsidR="00200C81" w:rsidRPr="00391589" w:rsidRDefault="00200C81" w:rsidP="00AB702F">
            <w:pPr>
              <w:pStyle w:val="Heading1"/>
              <w:widowControl w:val="0"/>
              <w:numPr>
                <w:ilvl w:val="0"/>
                <w:numId w:val="0"/>
              </w:numPr>
              <w:tabs>
                <w:tab w:val="num" w:pos="1134"/>
                <w:tab w:val="left" w:pos="1418"/>
                <w:tab w:val="left" w:pos="2268"/>
              </w:tabs>
              <w:bidi w:val="0"/>
              <w:spacing w:before="0" w:line="276" w:lineRule="auto"/>
              <w:ind w:left="1418" w:right="-1"/>
              <w:outlineLvl w:val="0"/>
              <w:rPr>
                <w:rFonts w:ascii="Times New Roman" w:hAnsi="Times New Roman" w:cs="Times New Roman"/>
                <w:b w:val="0"/>
                <w:bCs w:val="0"/>
                <w:color w:val="000000" w:themeColor="text1"/>
                <w:sz w:val="24"/>
                <w:u w:val="none"/>
              </w:rPr>
            </w:pPr>
            <w:bookmarkStart w:id="24" w:name="_Toc33695214"/>
            <w:r w:rsidRPr="00391589">
              <w:rPr>
                <w:rFonts w:ascii="Times New Roman" w:hAnsi="Times New Roman" w:cs="Times New Roman"/>
                <w:b w:val="0"/>
                <w:bCs w:val="0"/>
                <w:color w:val="000000" w:themeColor="text1"/>
                <w:sz w:val="24"/>
                <w:u w:val="none"/>
              </w:rPr>
              <w:t>Fork thickness</w:t>
            </w:r>
            <w:bookmarkEnd w:id="24"/>
          </w:p>
        </w:tc>
        <w:tc>
          <w:tcPr>
            <w:tcW w:w="3380" w:type="dxa"/>
          </w:tcPr>
          <w:p w:rsidR="00200C81" w:rsidRPr="00AB702F" w:rsidRDefault="00200C81" w:rsidP="00AB702F">
            <w:pPr>
              <w:bidi w:val="0"/>
              <w:spacing w:after="120" w:line="276" w:lineRule="auto"/>
              <w:rPr>
                <w:sz w:val="24"/>
              </w:rPr>
            </w:pPr>
            <w:r w:rsidRPr="00AB702F">
              <w:rPr>
                <w:rFonts w:cs="Times New Roman"/>
                <w:color w:val="000000" w:themeColor="text1"/>
                <w:sz w:val="24"/>
              </w:rPr>
              <w:t xml:space="preserve">~50 mm. </w:t>
            </w:r>
          </w:p>
        </w:tc>
      </w:tr>
      <w:tr w:rsidR="00200C81" w:rsidRPr="00391589" w:rsidTr="00391589">
        <w:tc>
          <w:tcPr>
            <w:tcW w:w="5799" w:type="dxa"/>
          </w:tcPr>
          <w:p w:rsidR="00200C81" w:rsidRPr="00391589" w:rsidRDefault="00200C81" w:rsidP="00AB702F">
            <w:pPr>
              <w:pStyle w:val="Heading1"/>
              <w:widowControl w:val="0"/>
              <w:numPr>
                <w:ilvl w:val="0"/>
                <w:numId w:val="0"/>
              </w:numPr>
              <w:tabs>
                <w:tab w:val="left" w:pos="426"/>
                <w:tab w:val="num" w:pos="1134"/>
                <w:tab w:val="left" w:pos="2268"/>
              </w:tabs>
              <w:bidi w:val="0"/>
              <w:spacing w:before="0" w:line="276" w:lineRule="auto"/>
              <w:ind w:left="1418" w:right="-1"/>
              <w:outlineLvl w:val="0"/>
              <w:rPr>
                <w:rFonts w:ascii="Times New Roman" w:hAnsi="Times New Roman" w:cs="Times New Roman"/>
                <w:b w:val="0"/>
                <w:bCs w:val="0"/>
                <w:color w:val="000000" w:themeColor="text1"/>
                <w:sz w:val="24"/>
                <w:u w:val="none"/>
              </w:rPr>
            </w:pPr>
            <w:bookmarkStart w:id="25" w:name="_Toc33695215"/>
            <w:r w:rsidRPr="00391589">
              <w:rPr>
                <w:rFonts w:ascii="Times New Roman" w:hAnsi="Times New Roman" w:cs="Times New Roman"/>
                <w:b w:val="0"/>
                <w:bCs w:val="0"/>
                <w:color w:val="000000" w:themeColor="text1"/>
                <w:sz w:val="24"/>
                <w:u w:val="none"/>
              </w:rPr>
              <w:t>Fork width</w:t>
            </w:r>
            <w:bookmarkEnd w:id="25"/>
          </w:p>
        </w:tc>
        <w:tc>
          <w:tcPr>
            <w:tcW w:w="3380" w:type="dxa"/>
          </w:tcPr>
          <w:p w:rsidR="00200C81" w:rsidRPr="00AB702F" w:rsidRDefault="00200C81" w:rsidP="00AB702F">
            <w:pPr>
              <w:bidi w:val="0"/>
              <w:spacing w:after="120" w:line="276" w:lineRule="auto"/>
              <w:rPr>
                <w:sz w:val="24"/>
              </w:rPr>
            </w:pPr>
            <w:r w:rsidRPr="00AB702F">
              <w:rPr>
                <w:rFonts w:cs="Times New Roman"/>
                <w:color w:val="000000" w:themeColor="text1"/>
                <w:sz w:val="24"/>
              </w:rPr>
              <w:t>~125 mm</w:t>
            </w:r>
          </w:p>
        </w:tc>
      </w:tr>
      <w:tr w:rsidR="00391589" w:rsidRPr="00391589" w:rsidTr="006C1E95">
        <w:tc>
          <w:tcPr>
            <w:tcW w:w="9179" w:type="dxa"/>
            <w:gridSpan w:val="2"/>
          </w:tcPr>
          <w:p w:rsidR="00391589" w:rsidRPr="00391589" w:rsidRDefault="00391589" w:rsidP="00AB702F">
            <w:pPr>
              <w:bidi w:val="0"/>
              <w:spacing w:after="120" w:line="276" w:lineRule="auto"/>
              <w:ind w:left="1134"/>
              <w:rPr>
                <w:color w:val="000000" w:themeColor="text1"/>
                <w:sz w:val="24"/>
              </w:rPr>
            </w:pPr>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outlineLvl w:val="0"/>
              <w:rPr>
                <w:rFonts w:ascii="Times New Roman" w:hAnsi="Times New Roman" w:cs="Times New Roman"/>
                <w:b w:val="0"/>
                <w:bCs w:val="0"/>
                <w:color w:val="000000" w:themeColor="text1"/>
                <w:sz w:val="24"/>
                <w:u w:val="none"/>
              </w:rPr>
            </w:pPr>
            <w:bookmarkStart w:id="26" w:name="_Toc33695216"/>
            <w:r w:rsidRPr="00391589">
              <w:rPr>
                <w:rFonts w:ascii="Times New Roman" w:hAnsi="Times New Roman" w:cs="Times New Roman"/>
                <w:b w:val="0"/>
                <w:bCs w:val="0"/>
                <w:color w:val="000000" w:themeColor="text1"/>
                <w:sz w:val="24"/>
                <w:u w:val="none"/>
              </w:rPr>
              <w:t>Tilt Angle</w:t>
            </w:r>
            <w:bookmarkEnd w:id="26"/>
            <w:r w:rsidRPr="00391589">
              <w:rPr>
                <w:rFonts w:ascii="Times New Roman" w:hAnsi="Times New Roman" w:cs="Times New Roman"/>
                <w:b w:val="0"/>
                <w:bCs w:val="0"/>
                <w:color w:val="000000" w:themeColor="text1"/>
                <w:sz w:val="24"/>
                <w:u w:val="none"/>
              </w:rPr>
              <w:t xml:space="preserve">  </w:t>
            </w:r>
          </w:p>
          <w:p w:rsidR="00200C81" w:rsidRPr="00391589" w:rsidRDefault="00200C81" w:rsidP="00AB702F">
            <w:pPr>
              <w:pStyle w:val="Heading1"/>
              <w:widowControl w:val="0"/>
              <w:numPr>
                <w:ilvl w:val="0"/>
                <w:numId w:val="0"/>
              </w:numPr>
              <w:tabs>
                <w:tab w:val="left" w:pos="426"/>
                <w:tab w:val="left" w:pos="2268"/>
              </w:tabs>
              <w:bidi w:val="0"/>
              <w:spacing w:before="0" w:line="276" w:lineRule="auto"/>
              <w:ind w:left="227" w:right="-1" w:hanging="227"/>
              <w:rPr>
                <w:rFonts w:asciiTheme="majorBidi" w:hAnsiTheme="majorBidi" w:cstheme="majorBidi"/>
                <w:b w:val="0"/>
                <w:bCs w:val="0"/>
                <w:sz w:val="24"/>
              </w:rPr>
            </w:pP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Maximum manufacturer standard according to lift height.</w:t>
            </w:r>
          </w:p>
        </w:tc>
      </w:tr>
      <w:tr w:rsidR="00391589" w:rsidRPr="00391589" w:rsidTr="006706C0">
        <w:tc>
          <w:tcPr>
            <w:tcW w:w="9179" w:type="dxa"/>
            <w:gridSpan w:val="2"/>
          </w:tcPr>
          <w:p w:rsidR="00391589" w:rsidRPr="00AB702F" w:rsidRDefault="00391589" w:rsidP="00AB702F">
            <w:pPr>
              <w:pStyle w:val="Heading1"/>
              <w:widowControl w:val="0"/>
              <w:numPr>
                <w:ilvl w:val="0"/>
                <w:numId w:val="0"/>
              </w:numPr>
              <w:tabs>
                <w:tab w:val="left" w:pos="426"/>
                <w:tab w:val="left" w:pos="2268"/>
              </w:tabs>
              <w:bidi w:val="0"/>
              <w:spacing w:before="0" w:line="276" w:lineRule="auto"/>
              <w:ind w:left="1134" w:right="-1"/>
              <w:rPr>
                <w:rFonts w:ascii="Times New Roman" w:hAnsi="Times New Roman" w:cs="Times New Roman"/>
                <w:b w:val="0"/>
                <w:bCs w:val="0"/>
                <w:color w:val="000000" w:themeColor="text1"/>
                <w:sz w:val="24"/>
                <w:u w:val="none"/>
              </w:rPr>
            </w:pPr>
            <w:bookmarkStart w:id="27" w:name="_Toc33695217"/>
            <w:r w:rsidRPr="00391589">
              <w:rPr>
                <w:rFonts w:ascii="Times New Roman" w:hAnsi="Times New Roman" w:cs="Times New Roman"/>
                <w:b w:val="0"/>
                <w:bCs w:val="0"/>
                <w:color w:val="000000" w:themeColor="text1"/>
                <w:sz w:val="24"/>
                <w:u w:val="none"/>
              </w:rPr>
              <w:t>Automatic zero positioning of the mast system</w:t>
            </w:r>
            <w:r w:rsidR="00AB702F">
              <w:rPr>
                <w:rFonts w:ascii="Times New Roman" w:hAnsi="Times New Roman" w:cs="Times New Roman"/>
                <w:b w:val="0"/>
                <w:bCs w:val="0"/>
                <w:color w:val="000000" w:themeColor="text1"/>
                <w:sz w:val="24"/>
                <w:u w:val="none"/>
              </w:rPr>
              <w:t>,</w:t>
            </w:r>
            <w:r w:rsidRPr="00391589">
              <w:rPr>
                <w:rFonts w:ascii="Times New Roman" w:hAnsi="Times New Roman" w:cs="Times New Roman"/>
                <w:b w:val="0"/>
                <w:bCs w:val="0"/>
                <w:color w:val="000000" w:themeColor="text1"/>
                <w:sz w:val="24"/>
                <w:u w:val="none"/>
              </w:rPr>
              <w:t xml:space="preserve"> if applicable. (Advantage will be given)</w:t>
            </w:r>
            <w:bookmarkEnd w:id="27"/>
          </w:p>
        </w:tc>
      </w:tr>
      <w:tr w:rsidR="00391589" w:rsidRPr="00391589" w:rsidTr="00E17894">
        <w:tc>
          <w:tcPr>
            <w:tcW w:w="9179" w:type="dxa"/>
            <w:gridSpan w:val="2"/>
          </w:tcPr>
          <w:p w:rsidR="00391589" w:rsidRPr="00AB702F" w:rsidRDefault="00391589" w:rsidP="00A044C5">
            <w:pPr>
              <w:pStyle w:val="Heading1"/>
              <w:widowControl w:val="0"/>
              <w:numPr>
                <w:ilvl w:val="1"/>
                <w:numId w:val="3"/>
              </w:numPr>
              <w:tabs>
                <w:tab w:val="clear" w:pos="792"/>
                <w:tab w:val="left" w:pos="426"/>
                <w:tab w:val="num" w:pos="1134"/>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28" w:name="_Toc33695218"/>
            <w:r w:rsidRPr="00391589">
              <w:rPr>
                <w:rFonts w:ascii="Times New Roman" w:hAnsi="Times New Roman" w:cs="Times New Roman"/>
                <w:b w:val="0"/>
                <w:bCs w:val="0"/>
                <w:color w:val="000000" w:themeColor="text1"/>
                <w:sz w:val="24"/>
                <w:u w:val="none"/>
              </w:rPr>
              <w:t>Overall dimensions</w:t>
            </w:r>
            <w:proofErr w:type="gramStart"/>
            <w:r w:rsidRPr="00391589">
              <w:rPr>
                <w:rFonts w:ascii="Times New Roman" w:hAnsi="Times New Roman" w:cs="Times New Roman"/>
                <w:b w:val="0"/>
                <w:bCs w:val="0"/>
                <w:color w:val="000000" w:themeColor="text1"/>
                <w:sz w:val="24"/>
                <w:u w:val="none"/>
              </w:rPr>
              <w:t>:</w:t>
            </w:r>
            <w:proofErr w:type="gramEnd"/>
            <w:r w:rsidRPr="00391589">
              <w:rPr>
                <w:rFonts w:ascii="Times New Roman" w:hAnsi="Times New Roman" w:cs="Times New Roman"/>
                <w:b w:val="0"/>
                <w:bCs w:val="0"/>
                <w:color w:val="000000" w:themeColor="text1"/>
                <w:sz w:val="24"/>
                <w:u w:val="none"/>
              </w:rPr>
              <w:br/>
              <w:t>The FLT is to operate in ship holds and narrow aisles thus, minimum height, length, and turning radius shall be of advantage.</w:t>
            </w:r>
            <w:bookmarkEnd w:id="28"/>
          </w:p>
        </w:tc>
      </w:tr>
      <w:tr w:rsidR="00200C81" w:rsidRPr="00391589" w:rsidTr="00391589">
        <w:tc>
          <w:tcPr>
            <w:tcW w:w="5799" w:type="dxa"/>
          </w:tcPr>
          <w:p w:rsidR="00200C81" w:rsidRPr="00391589" w:rsidRDefault="00200C81" w:rsidP="00A044C5">
            <w:pPr>
              <w:pStyle w:val="Heading1"/>
              <w:widowControl w:val="0"/>
              <w:numPr>
                <w:ilvl w:val="1"/>
                <w:numId w:val="3"/>
              </w:numPr>
              <w:tabs>
                <w:tab w:val="clear" w:pos="792"/>
                <w:tab w:val="left" w:pos="426"/>
                <w:tab w:val="num" w:pos="1134"/>
                <w:tab w:val="num" w:pos="1588"/>
                <w:tab w:val="left" w:pos="3828"/>
              </w:tabs>
              <w:bidi w:val="0"/>
              <w:spacing w:before="0" w:line="276" w:lineRule="auto"/>
              <w:ind w:left="1134" w:right="-1" w:hanging="567"/>
              <w:rPr>
                <w:rFonts w:ascii="Times New Roman" w:hAnsi="Times New Roman" w:cs="Times New Roman"/>
                <w:b w:val="0"/>
                <w:bCs w:val="0"/>
                <w:color w:val="000000" w:themeColor="text1"/>
                <w:sz w:val="24"/>
                <w:u w:val="none"/>
              </w:rPr>
            </w:pPr>
            <w:bookmarkStart w:id="29" w:name="_Toc33695219"/>
            <w:r w:rsidRPr="00391589">
              <w:rPr>
                <w:rFonts w:ascii="Times New Roman" w:hAnsi="Times New Roman" w:cs="Times New Roman"/>
                <w:b w:val="0"/>
                <w:bCs w:val="0"/>
                <w:color w:val="000000" w:themeColor="text1"/>
                <w:sz w:val="24"/>
                <w:u w:val="none"/>
              </w:rPr>
              <w:t>Speeds</w:t>
            </w:r>
            <w:bookmarkEnd w:id="29"/>
          </w:p>
        </w:tc>
        <w:tc>
          <w:tcPr>
            <w:tcW w:w="3380" w:type="dxa"/>
          </w:tcPr>
          <w:p w:rsidR="00200C81" w:rsidRPr="00391589" w:rsidRDefault="00200C81" w:rsidP="00AB702F">
            <w:pPr>
              <w:bidi w:val="0"/>
              <w:spacing w:after="120" w:line="276" w:lineRule="auto"/>
              <w:rPr>
                <w:sz w:val="24"/>
              </w:rPr>
            </w:pP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Top travel with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 xml:space="preserve">~20 km/hr. </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Top travel without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 xml:space="preserve">~21 km/hr. </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Lift with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~0.50 m/sec.</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Lift without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~0.50 m/sec</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Lowering with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~0.50 m/sec.</w:t>
            </w:r>
          </w:p>
        </w:tc>
      </w:tr>
      <w:tr w:rsidR="00200C81" w:rsidRPr="00391589" w:rsidTr="00391589">
        <w:tc>
          <w:tcPr>
            <w:tcW w:w="5799" w:type="dxa"/>
          </w:tcPr>
          <w:p w:rsidR="00200C81" w:rsidRPr="00391589" w:rsidRDefault="00200C81" w:rsidP="00AB702F">
            <w:pPr>
              <w:bidi w:val="0"/>
              <w:spacing w:after="120" w:line="276" w:lineRule="auto"/>
              <w:ind w:left="1418"/>
              <w:rPr>
                <w:sz w:val="24"/>
              </w:rPr>
            </w:pPr>
            <w:r w:rsidRPr="00391589">
              <w:rPr>
                <w:rFonts w:cs="Times New Roman"/>
                <w:color w:val="000000" w:themeColor="text1"/>
                <w:sz w:val="24"/>
              </w:rPr>
              <w:t>Lowering without load</w:t>
            </w:r>
          </w:p>
        </w:tc>
        <w:tc>
          <w:tcPr>
            <w:tcW w:w="3380" w:type="dxa"/>
          </w:tcPr>
          <w:p w:rsidR="00200C81" w:rsidRPr="00391589" w:rsidRDefault="00200C81" w:rsidP="00AB702F">
            <w:pPr>
              <w:bidi w:val="0"/>
              <w:spacing w:after="120" w:line="276" w:lineRule="auto"/>
              <w:rPr>
                <w:sz w:val="24"/>
              </w:rPr>
            </w:pPr>
            <w:r w:rsidRPr="00391589">
              <w:rPr>
                <w:rFonts w:cs="Times New Roman"/>
                <w:color w:val="000000" w:themeColor="text1"/>
                <w:sz w:val="24"/>
              </w:rPr>
              <w:t>~0.40 m/sec</w:t>
            </w:r>
          </w:p>
        </w:tc>
      </w:tr>
    </w:tbl>
    <w:p w:rsidR="00750D8F" w:rsidRPr="00391589" w:rsidRDefault="00750D8F" w:rsidP="00391589">
      <w:pPr>
        <w:bidi w:val="0"/>
        <w:spacing w:after="200" w:line="276" w:lineRule="auto"/>
        <w:rPr>
          <w:rFonts w:cs="Times New Roman"/>
          <w:b/>
          <w:bCs/>
          <w:color w:val="000000" w:themeColor="text1"/>
          <w:sz w:val="24"/>
          <w:u w:val="single"/>
        </w:rPr>
      </w:pPr>
      <w:r w:rsidRPr="00391589">
        <w:rPr>
          <w:rFonts w:cs="Times New Roman"/>
          <w:color w:val="000000" w:themeColor="text1"/>
          <w:sz w:val="24"/>
          <w:u w:val="single"/>
        </w:rPr>
        <w:br w:type="page"/>
      </w:r>
    </w:p>
    <w:p w:rsidR="00750D8F" w:rsidRPr="00391589" w:rsidRDefault="002C561A"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30" w:name="_Toc33695220"/>
      <w:r w:rsidRPr="00391589">
        <w:rPr>
          <w:rFonts w:ascii="Times New Roman" w:hAnsi="Times New Roman" w:cs="Times New Roman"/>
          <w:color w:val="000000" w:themeColor="text1"/>
          <w:sz w:val="24"/>
        </w:rPr>
        <w:lastRenderedPageBreak/>
        <w:t>Power train</w:t>
      </w:r>
      <w:bookmarkEnd w:id="30"/>
    </w:p>
    <w:p w:rsidR="00200C81" w:rsidRPr="00391589" w:rsidRDefault="00200C81"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1" w:name="_Toc33695221"/>
      <w:r w:rsidRPr="00391589">
        <w:rPr>
          <w:rFonts w:ascii="Times New Roman" w:hAnsi="Times New Roman" w:cs="Times New Roman"/>
          <w:b w:val="0"/>
          <w:bCs w:val="0"/>
          <w:color w:val="000000" w:themeColor="text1"/>
          <w:sz w:val="24"/>
          <w:u w:val="none"/>
        </w:rPr>
        <w:t>Engine</w:t>
      </w:r>
      <w:proofErr w:type="gramStart"/>
      <w:r w:rsidRPr="00391589">
        <w:rPr>
          <w:rFonts w:ascii="Times New Roman" w:hAnsi="Times New Roman" w:cs="Times New Roman"/>
          <w:b w:val="0"/>
          <w:color w:val="000000" w:themeColor="text1"/>
          <w:sz w:val="24"/>
          <w:u w:val="none"/>
        </w:rPr>
        <w:t>:</w:t>
      </w:r>
      <w:proofErr w:type="gramEnd"/>
      <w:r w:rsidRPr="00391589">
        <w:rPr>
          <w:rFonts w:ascii="Times New Roman" w:hAnsi="Times New Roman" w:cs="Times New Roman"/>
          <w:b w:val="0"/>
          <w:color w:val="000000" w:themeColor="text1"/>
          <w:sz w:val="24"/>
          <w:u w:val="none"/>
        </w:rPr>
        <w:br/>
      </w:r>
      <w:r w:rsidRPr="00391589">
        <w:rPr>
          <w:rFonts w:ascii="Times New Roman" w:hAnsi="Times New Roman" w:cs="Times New Roman"/>
          <w:b w:val="0"/>
          <w:bCs w:val="0"/>
          <w:color w:val="000000" w:themeColor="text1"/>
          <w:sz w:val="24"/>
          <w:u w:val="none"/>
        </w:rPr>
        <w:t>Engine power and torque to suite FLT's requested capacities and performance .</w:t>
      </w:r>
      <w:bookmarkEnd w:id="31"/>
    </w:p>
    <w:p w:rsidR="00200C81" w:rsidRPr="00391589" w:rsidRDefault="00200C81"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2" w:name="_Toc33695222"/>
      <w:r w:rsidRPr="00391589">
        <w:rPr>
          <w:rFonts w:ascii="Times New Roman" w:hAnsi="Times New Roman" w:cs="Times New Roman"/>
          <w:b w:val="0"/>
          <w:bCs w:val="0"/>
          <w:color w:val="000000" w:themeColor="text1"/>
          <w:sz w:val="24"/>
          <w:u w:val="none"/>
        </w:rPr>
        <w:t xml:space="preserve">Cooling: </w:t>
      </w:r>
      <w:r w:rsidRPr="00391589">
        <w:rPr>
          <w:rFonts w:ascii="Times New Roman" w:hAnsi="Times New Roman" w:cs="Times New Roman"/>
          <w:b w:val="0"/>
          <w:bCs w:val="0"/>
          <w:color w:val="000000" w:themeColor="text1"/>
          <w:sz w:val="24"/>
          <w:u w:val="none"/>
        </w:rPr>
        <w:br/>
        <w:t xml:space="preserve">Cooling system is to be rated for work in tropical ambient temperatures as per paragraph </w:t>
      </w:r>
      <w:r w:rsidRPr="00391589">
        <w:rPr>
          <w:rFonts w:ascii="Times New Roman" w:hAnsi="Times New Roman" w:cs="Times New Roman"/>
          <w:b w:val="0"/>
          <w:bCs w:val="0"/>
          <w:color w:val="000000" w:themeColor="text1"/>
          <w:sz w:val="24"/>
          <w:highlight w:val="yellow"/>
          <w:u w:val="none"/>
        </w:rPr>
        <w:fldChar w:fldCharType="begin"/>
      </w:r>
      <w:r w:rsidRPr="00391589">
        <w:rPr>
          <w:rFonts w:ascii="Times New Roman" w:hAnsi="Times New Roman" w:cs="Times New Roman"/>
          <w:b w:val="0"/>
          <w:bCs w:val="0"/>
          <w:color w:val="000000" w:themeColor="text1"/>
          <w:sz w:val="24"/>
          <w:u w:val="none"/>
        </w:rPr>
        <w:instrText xml:space="preserve"> REF _Ref31794088 \n \h </w:instrText>
      </w:r>
      <w:r w:rsidRPr="00391589">
        <w:rPr>
          <w:rFonts w:ascii="Times New Roman" w:hAnsi="Times New Roman" w:cs="Times New Roman"/>
          <w:b w:val="0"/>
          <w:bCs w:val="0"/>
          <w:color w:val="000000" w:themeColor="text1"/>
          <w:sz w:val="24"/>
          <w:highlight w:val="yellow"/>
          <w:u w:val="none"/>
        </w:rPr>
      </w:r>
      <w:r w:rsidR="00391589">
        <w:rPr>
          <w:rFonts w:ascii="Times New Roman" w:hAnsi="Times New Roman" w:cs="Times New Roman"/>
          <w:b w:val="0"/>
          <w:bCs w:val="0"/>
          <w:color w:val="000000" w:themeColor="text1"/>
          <w:sz w:val="24"/>
          <w:highlight w:val="yellow"/>
          <w:u w:val="none"/>
        </w:rPr>
        <w:instrText xml:space="preserve"> \* MERGEFORMAT </w:instrText>
      </w:r>
      <w:r w:rsidRPr="00391589">
        <w:rPr>
          <w:rFonts w:ascii="Times New Roman" w:hAnsi="Times New Roman" w:cs="Times New Roman"/>
          <w:b w:val="0"/>
          <w:bCs w:val="0"/>
          <w:color w:val="000000" w:themeColor="text1"/>
          <w:sz w:val="24"/>
          <w:highlight w:val="yellow"/>
          <w:u w:val="none"/>
        </w:rPr>
        <w:fldChar w:fldCharType="separate"/>
      </w:r>
      <w:r w:rsidRPr="00391589">
        <w:rPr>
          <w:rFonts w:ascii="Times New Roman" w:hAnsi="Times New Roman" w:cs="Times New Roman"/>
          <w:b w:val="0"/>
          <w:bCs w:val="0"/>
          <w:color w:val="000000" w:themeColor="text1"/>
          <w:sz w:val="24"/>
          <w:u w:val="none"/>
          <w:cs/>
        </w:rPr>
        <w:t>‎</w:t>
      </w:r>
      <w:r w:rsidRPr="00391589">
        <w:rPr>
          <w:rFonts w:ascii="Times New Roman" w:hAnsi="Times New Roman" w:cs="Times New Roman"/>
          <w:b w:val="0"/>
          <w:bCs w:val="0"/>
          <w:color w:val="000000" w:themeColor="text1"/>
          <w:sz w:val="24"/>
          <w:u w:val="none"/>
        </w:rPr>
        <w:t>1.5</w:t>
      </w:r>
      <w:r w:rsidRPr="00391589">
        <w:rPr>
          <w:rFonts w:ascii="Times New Roman" w:hAnsi="Times New Roman" w:cs="Times New Roman"/>
          <w:b w:val="0"/>
          <w:bCs w:val="0"/>
          <w:color w:val="000000" w:themeColor="text1"/>
          <w:sz w:val="24"/>
          <w:highlight w:val="yellow"/>
          <w:u w:val="none"/>
        </w:rPr>
        <w:fldChar w:fldCharType="end"/>
      </w:r>
      <w:r w:rsidRPr="00391589">
        <w:rPr>
          <w:rFonts w:ascii="Times New Roman" w:hAnsi="Times New Roman" w:cs="Times New Roman"/>
          <w:b w:val="0"/>
          <w:bCs w:val="0"/>
          <w:color w:val="000000" w:themeColor="text1"/>
          <w:sz w:val="24"/>
          <w:u w:val="none"/>
        </w:rPr>
        <w:t xml:space="preserve"> above (</w:t>
      </w:r>
      <w:r w:rsidRPr="00391589">
        <w:rPr>
          <w:rFonts w:ascii="Times New Roman" w:hAnsi="Times New Roman" w:cs="Times New Roman"/>
          <w:color w:val="000000" w:themeColor="text1"/>
          <w:sz w:val="24"/>
          <w:u w:val="none"/>
        </w:rPr>
        <w:t>Mandatory</w:t>
      </w:r>
      <w:r w:rsidRPr="00391589">
        <w:rPr>
          <w:rFonts w:ascii="Times New Roman" w:hAnsi="Times New Roman" w:cs="Times New Roman"/>
          <w:b w:val="0"/>
          <w:bCs w:val="0"/>
          <w:color w:val="000000" w:themeColor="text1"/>
          <w:sz w:val="24"/>
          <w:u w:val="none"/>
        </w:rPr>
        <w:t>) and easily accessed for checking and cleaning.  Radiator is to be equipped with a coolant recovery bottle and a screen to eliminate radiator clogging when working in applications involving fibrous materials.</w:t>
      </w:r>
      <w:bookmarkEnd w:id="32"/>
      <w:r w:rsidRPr="00391589">
        <w:rPr>
          <w:rFonts w:ascii="Times New Roman" w:hAnsi="Times New Roman" w:cs="Times New Roman"/>
          <w:b w:val="0"/>
          <w:bCs w:val="0"/>
          <w:color w:val="000000" w:themeColor="text1"/>
          <w:sz w:val="24"/>
          <w:u w:val="none"/>
        </w:rPr>
        <w:t xml:space="preserve"> </w:t>
      </w:r>
    </w:p>
    <w:p w:rsidR="00C20F69" w:rsidRPr="00391589" w:rsidRDefault="00200C81"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3" w:name="_Toc33695223"/>
      <w:r w:rsidRPr="00391589">
        <w:rPr>
          <w:rFonts w:ascii="Times New Roman" w:hAnsi="Times New Roman" w:cs="Times New Roman"/>
          <w:b w:val="0"/>
          <w:bCs w:val="0"/>
          <w:color w:val="000000" w:themeColor="text1"/>
          <w:sz w:val="24"/>
          <w:u w:val="none"/>
        </w:rPr>
        <w:t xml:space="preserve">Engine air inlet </w:t>
      </w:r>
      <w:r w:rsidRPr="00391589">
        <w:rPr>
          <w:rFonts w:ascii="Times New Roman" w:hAnsi="Times New Roman" w:cs="Times New Roman"/>
          <w:b w:val="0"/>
          <w:bCs w:val="0"/>
          <w:color w:val="000000" w:themeColor="text1"/>
          <w:sz w:val="24"/>
          <w:u w:val="none"/>
        </w:rPr>
        <w:br/>
        <w:t xml:space="preserve">Engine air inlet </w:t>
      </w:r>
      <w:r w:rsidRPr="00391589">
        <w:rPr>
          <w:rFonts w:ascii="Times New Roman"/>
          <w:b w:val="0"/>
          <w:bCs w:val="0"/>
          <w:color w:val="000000" w:themeColor="text1"/>
          <w:sz w:val="24"/>
          <w:u w:val="none"/>
        </w:rPr>
        <w:t xml:space="preserve">filter </w:t>
      </w:r>
      <w:r w:rsidRPr="00391589">
        <w:rPr>
          <w:rFonts w:ascii="Times New Roman" w:hAnsi="Times New Roman" w:cs="Times New Roman"/>
          <w:b w:val="0"/>
          <w:bCs w:val="0"/>
          <w:color w:val="000000" w:themeColor="text1"/>
          <w:sz w:val="24"/>
          <w:u w:val="none"/>
        </w:rPr>
        <w:t xml:space="preserve">will be provided with a heavy-duty double stage dry paper </w:t>
      </w:r>
      <w:r w:rsidRPr="00391589">
        <w:rPr>
          <w:rFonts w:ascii="Times New Roman"/>
          <w:b w:val="0"/>
          <w:bCs w:val="0"/>
          <w:color w:val="000000" w:themeColor="text1"/>
          <w:sz w:val="24"/>
          <w:u w:val="none"/>
        </w:rPr>
        <w:t xml:space="preserve">with an air restriction </w:t>
      </w:r>
      <w:r w:rsidRPr="00391589">
        <w:rPr>
          <w:rFonts w:ascii="Times New Roman" w:cs="David"/>
          <w:b w:val="0"/>
          <w:bCs w:val="0"/>
          <w:color w:val="000000" w:themeColor="text1"/>
          <w:sz w:val="24"/>
          <w:u w:val="none"/>
        </w:rPr>
        <w:t>indicator</w:t>
      </w:r>
      <w:r w:rsidRPr="00391589">
        <w:rPr>
          <w:rFonts w:ascii="Times New Roman" w:hAnsi="Times New Roman" w:cs="Times New Roman"/>
          <w:b w:val="0"/>
          <w:bCs w:val="0"/>
          <w:color w:val="000000" w:themeColor="text1"/>
          <w:sz w:val="24"/>
          <w:u w:val="none"/>
        </w:rPr>
        <w:t xml:space="preserve">. </w:t>
      </w:r>
      <w:r w:rsidRPr="00391589">
        <w:rPr>
          <w:rFonts w:ascii="Times New Roman"/>
          <w:b w:val="0"/>
          <w:bCs w:val="0"/>
          <w:color w:val="000000" w:themeColor="text1"/>
          <w:sz w:val="24"/>
          <w:u w:val="none"/>
        </w:rPr>
        <w:t>Air intake should be as high as possible above ground level and mounted in a protected location.</w:t>
      </w:r>
      <w:bookmarkEnd w:id="33"/>
    </w:p>
    <w:p w:rsidR="00977D0C"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b w:val="0"/>
          <w:bCs w:val="0"/>
          <w:color w:val="000000" w:themeColor="text1"/>
          <w:sz w:val="24"/>
          <w:u w:val="none"/>
        </w:rPr>
      </w:pPr>
      <w:bookmarkStart w:id="34" w:name="_Toc33695224"/>
      <w:r w:rsidRPr="00391589">
        <w:rPr>
          <w:rFonts w:ascii="Times New Roman" w:hAnsi="Times New Roman" w:cs="Times New Roman"/>
          <w:b w:val="0"/>
          <w:bCs w:val="0"/>
          <w:color w:val="000000" w:themeColor="text1"/>
          <w:sz w:val="24"/>
          <w:u w:val="none"/>
        </w:rPr>
        <w:t xml:space="preserve">Exhaust system </w:t>
      </w:r>
      <w:r w:rsidRPr="00391589">
        <w:rPr>
          <w:rFonts w:ascii="Times New Roman" w:hAnsi="Times New Roman" w:cs="Times New Roman"/>
          <w:b w:val="0"/>
          <w:bCs w:val="0"/>
          <w:color w:val="000000" w:themeColor="text1"/>
          <w:sz w:val="24"/>
          <w:u w:val="none"/>
        </w:rPr>
        <w:br/>
        <w:t>Spark arresting device system to be provided.</w:t>
      </w:r>
      <w:r w:rsidRPr="00391589">
        <w:rPr>
          <w:rFonts w:ascii="Times New Roman" w:hAnsi="Times New Roman" w:cs="Times New Roman"/>
          <w:b w:val="0"/>
          <w:bCs w:val="0"/>
          <w:color w:val="000000" w:themeColor="text1"/>
          <w:sz w:val="24"/>
          <w:u w:val="none"/>
        </w:rPr>
        <w:br/>
        <w:t>Exhaust pipe shall be mounted in upswept position.</w:t>
      </w:r>
      <w:bookmarkEnd w:id="34"/>
      <w:r w:rsidR="000C2669" w:rsidRPr="00391589">
        <w:rPr>
          <w:rFonts w:ascii="Times New Roman" w:hAnsi="Times New Roman" w:cs="Times New Roman"/>
          <w:b w:val="0"/>
          <w:bCs w:val="0"/>
          <w:color w:val="000000" w:themeColor="text1"/>
          <w:sz w:val="24"/>
          <w:u w:val="none"/>
        </w:rPr>
        <w:t xml:space="preserve"> </w:t>
      </w:r>
    </w:p>
    <w:p w:rsidR="00C20F69" w:rsidRPr="00391589" w:rsidRDefault="00200C81" w:rsidP="00A044C5">
      <w:pPr>
        <w:pStyle w:val="Heading1"/>
        <w:widowControl w:val="0"/>
        <w:numPr>
          <w:ilvl w:val="2"/>
          <w:numId w:val="3"/>
        </w:numPr>
        <w:tabs>
          <w:tab w:val="left" w:pos="426"/>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35" w:name="_Toc33695225"/>
      <w:r w:rsidRPr="00391589">
        <w:rPr>
          <w:rFonts w:ascii="Times New Roman" w:hAnsi="Times New Roman" w:cs="Times New Roman"/>
          <w:b w:val="0"/>
          <w:bCs w:val="0"/>
          <w:color w:val="000000" w:themeColor="text1"/>
          <w:sz w:val="24"/>
          <w:u w:val="none"/>
        </w:rPr>
        <w:t xml:space="preserve">Exhaust </w:t>
      </w:r>
      <w:r w:rsidR="00977D0C" w:rsidRPr="00391589">
        <w:rPr>
          <w:rFonts w:ascii="Times New Roman" w:hAnsi="Times New Roman" w:cs="Times New Roman"/>
          <w:b w:val="0"/>
          <w:bCs w:val="0"/>
          <w:color w:val="000000" w:themeColor="text1"/>
          <w:sz w:val="24"/>
          <w:u w:val="none"/>
        </w:rPr>
        <w:t xml:space="preserve">Emission shall be according to the Israeli updated regulations </w:t>
      </w:r>
      <w:r w:rsidRPr="00391589">
        <w:rPr>
          <w:rFonts w:ascii="Times New Roman" w:hAnsi="Times New Roman" w:cs="Times New Roman"/>
          <w:b w:val="0"/>
          <w:bCs w:val="0"/>
          <w:color w:val="000000" w:themeColor="text1"/>
          <w:sz w:val="24"/>
          <w:u w:val="none"/>
        </w:rPr>
        <w:t>(</w:t>
      </w:r>
      <w:r w:rsidRPr="00391589">
        <w:rPr>
          <w:rFonts w:ascii="Times New Roman" w:hAnsi="Times New Roman" w:cs="Times New Roman"/>
          <w:color w:val="000000" w:themeColor="text1"/>
          <w:sz w:val="24"/>
          <w:u w:val="none"/>
        </w:rPr>
        <w:t>Mandatory</w:t>
      </w:r>
      <w:r w:rsidRPr="00391589">
        <w:rPr>
          <w:rFonts w:ascii="Times New Roman" w:hAnsi="Times New Roman" w:cs="Times New Roman"/>
          <w:b w:val="0"/>
          <w:bCs w:val="0"/>
          <w:color w:val="000000" w:themeColor="text1"/>
          <w:sz w:val="24"/>
          <w:u w:val="none"/>
        </w:rPr>
        <w:t>)</w:t>
      </w:r>
      <w:bookmarkEnd w:id="35"/>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6" w:name="_Toc33695226"/>
      <w:r w:rsidRPr="00391589">
        <w:rPr>
          <w:rFonts w:ascii="Times New Roman" w:hAnsi="Times New Roman" w:cs="Times New Roman"/>
          <w:b w:val="0"/>
          <w:bCs w:val="0"/>
          <w:color w:val="000000" w:themeColor="text1"/>
          <w:sz w:val="24"/>
          <w:u w:val="none"/>
        </w:rPr>
        <w:t>Engine oil filters</w:t>
      </w:r>
      <w:r w:rsidRPr="00391589">
        <w:rPr>
          <w:rFonts w:ascii="Times New Roman" w:hAnsi="Times New Roman" w:cs="Times New Roman"/>
          <w:b w:val="0"/>
          <w:bCs w:val="0"/>
          <w:color w:val="000000" w:themeColor="text1"/>
          <w:sz w:val="24"/>
          <w:u w:val="none"/>
        </w:rPr>
        <w:br/>
        <w:t>Full flow heavy-duty replaceable element type.</w:t>
      </w:r>
      <w:bookmarkEnd w:id="36"/>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37" w:name="_Toc33695227"/>
      <w:r w:rsidRPr="00391589">
        <w:rPr>
          <w:rFonts w:ascii="Times New Roman" w:hAnsi="Times New Roman" w:cs="Times New Roman"/>
          <w:b w:val="0"/>
          <w:bCs w:val="0"/>
          <w:color w:val="000000" w:themeColor="text1"/>
          <w:sz w:val="24"/>
          <w:u w:val="none"/>
        </w:rPr>
        <w:t>Engine protection system</w:t>
      </w:r>
      <w:r w:rsidR="00A73DCD" w:rsidRPr="00391589">
        <w:rPr>
          <w:rFonts w:ascii="Times New Roman" w:hAnsi="Times New Roman" w:cs="Times New Roman"/>
          <w:b w:val="0"/>
          <w:bCs w:val="0"/>
          <w:color w:val="000000" w:themeColor="text1"/>
          <w:sz w:val="24"/>
          <w:u w:val="none"/>
        </w:rPr>
        <w:t xml:space="preserve"> (</w:t>
      </w:r>
      <w:r w:rsidR="00A73DCD" w:rsidRPr="00391589">
        <w:rPr>
          <w:rFonts w:ascii="Times New Roman" w:hAnsi="Times New Roman" w:cs="Times New Roman"/>
          <w:color w:val="000000" w:themeColor="text1"/>
          <w:sz w:val="24"/>
          <w:u w:val="none"/>
        </w:rPr>
        <w:t>Mandatory</w:t>
      </w:r>
      <w:r w:rsidR="00A73DCD" w:rsidRPr="00391589">
        <w:rPr>
          <w:rFonts w:ascii="Times New Roman" w:hAnsi="Times New Roman" w:cs="Times New Roman"/>
          <w:b w:val="0"/>
          <w:bCs w:val="0"/>
          <w:color w:val="000000" w:themeColor="text1"/>
          <w:sz w:val="24"/>
          <w:u w:val="none"/>
        </w:rPr>
        <w:t>)</w:t>
      </w:r>
      <w:r w:rsidRPr="00391589">
        <w:rPr>
          <w:rFonts w:ascii="Times New Roman" w:hAnsi="Times New Roman" w:cs="Times New Roman"/>
          <w:b w:val="0"/>
          <w:bCs w:val="0"/>
          <w:color w:val="000000" w:themeColor="text1"/>
          <w:sz w:val="24"/>
          <w:u w:val="none"/>
        </w:rPr>
        <w:br/>
        <w:t xml:space="preserve">Engine automatic shut off protection system or "crawl home" system shall be provided (the "Crawl Home" System should lower engine RPM and power). </w:t>
      </w:r>
      <w:r w:rsidRPr="00391589">
        <w:rPr>
          <w:rFonts w:ascii="Times New Roman" w:hAnsi="Times New Roman" w:cs="Times New Roman"/>
          <w:b w:val="0"/>
          <w:bCs w:val="0"/>
          <w:color w:val="000000" w:themeColor="text1"/>
          <w:sz w:val="24"/>
          <w:u w:val="none"/>
        </w:rPr>
        <w:br/>
        <w:t>The aforesaid systems will monitor at least the following functions:</w:t>
      </w:r>
      <w:bookmarkEnd w:id="37"/>
    </w:p>
    <w:p w:rsidR="00750D8F" w:rsidRPr="00391589" w:rsidRDefault="00750D8F" w:rsidP="00A044C5">
      <w:pPr>
        <w:pStyle w:val="Heading1"/>
        <w:widowControl w:val="0"/>
        <w:numPr>
          <w:ilvl w:val="2"/>
          <w:numId w:val="3"/>
        </w:numPr>
        <w:tabs>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38" w:name="_Toc33695228"/>
      <w:r w:rsidRPr="00391589">
        <w:rPr>
          <w:rFonts w:ascii="Times New Roman" w:hAnsi="Times New Roman" w:cs="Times New Roman"/>
          <w:b w:val="0"/>
          <w:bCs w:val="0"/>
          <w:color w:val="000000" w:themeColor="text1"/>
          <w:sz w:val="24"/>
          <w:u w:val="none"/>
        </w:rPr>
        <w:t>Low engine oil pressure,</w:t>
      </w:r>
      <w:bookmarkEnd w:id="38"/>
    </w:p>
    <w:p w:rsidR="00BB1C5C" w:rsidRPr="00391589" w:rsidRDefault="00BB1C5C" w:rsidP="00A044C5">
      <w:pPr>
        <w:pStyle w:val="Heading1"/>
        <w:widowControl w:val="0"/>
        <w:numPr>
          <w:ilvl w:val="2"/>
          <w:numId w:val="3"/>
        </w:numPr>
        <w:tabs>
          <w:tab w:val="clear" w:pos="1224"/>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39" w:name="_Toc33695229"/>
      <w:r w:rsidRPr="00391589">
        <w:rPr>
          <w:rFonts w:ascii="Times New Roman" w:hAnsi="Times New Roman" w:cs="Times New Roman"/>
          <w:b w:val="0"/>
          <w:bCs w:val="0"/>
          <w:color w:val="000000" w:themeColor="text1"/>
          <w:sz w:val="24"/>
          <w:u w:val="none"/>
        </w:rPr>
        <w:t>Low coolant level</w:t>
      </w:r>
      <w:bookmarkEnd w:id="39"/>
    </w:p>
    <w:p w:rsidR="00750D8F" w:rsidRPr="00391589" w:rsidRDefault="00750D8F" w:rsidP="00A044C5">
      <w:pPr>
        <w:pStyle w:val="Heading1"/>
        <w:widowControl w:val="0"/>
        <w:numPr>
          <w:ilvl w:val="2"/>
          <w:numId w:val="3"/>
        </w:numPr>
        <w:tabs>
          <w:tab w:val="clear" w:pos="1224"/>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0" w:name="_Toc33695230"/>
      <w:proofErr w:type="gramStart"/>
      <w:r w:rsidRPr="00391589">
        <w:rPr>
          <w:rFonts w:ascii="Times New Roman" w:hAnsi="Times New Roman" w:cs="Times New Roman"/>
          <w:b w:val="0"/>
          <w:bCs w:val="0"/>
          <w:color w:val="000000" w:themeColor="text1"/>
          <w:sz w:val="24"/>
          <w:u w:val="none"/>
        </w:rPr>
        <w:t>High coolant temperature.</w:t>
      </w:r>
      <w:bookmarkEnd w:id="40"/>
      <w:proofErr w:type="gramEnd"/>
    </w:p>
    <w:p w:rsidR="00750D8F" w:rsidRPr="00391589" w:rsidRDefault="00750D8F" w:rsidP="00A044C5">
      <w:pPr>
        <w:pStyle w:val="Heading1"/>
        <w:widowControl w:val="0"/>
        <w:numPr>
          <w:ilvl w:val="2"/>
          <w:numId w:val="3"/>
        </w:numPr>
        <w:tabs>
          <w:tab w:val="clear" w:pos="1224"/>
          <w:tab w:val="left" w:pos="426"/>
          <w:tab w:val="num" w:pos="1560"/>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1" w:name="_Toc33695231"/>
      <w:proofErr w:type="gramStart"/>
      <w:r w:rsidRPr="00391589">
        <w:rPr>
          <w:rFonts w:ascii="Times New Roman" w:hAnsi="Times New Roman" w:cs="Times New Roman"/>
          <w:b w:val="0"/>
          <w:bCs w:val="0"/>
          <w:color w:val="000000" w:themeColor="text1"/>
          <w:sz w:val="24"/>
          <w:u w:val="none"/>
        </w:rPr>
        <w:t>High transmission oil temperature.</w:t>
      </w:r>
      <w:bookmarkEnd w:id="41"/>
      <w:proofErr w:type="gramEnd"/>
    </w:p>
    <w:p w:rsidR="00BB1C5C" w:rsidRPr="00391589" w:rsidRDefault="00BB1C5C" w:rsidP="00391589">
      <w:pPr>
        <w:pStyle w:val="Heading1"/>
        <w:widowControl w:val="0"/>
        <w:numPr>
          <w:ilvl w:val="0"/>
          <w:numId w:val="0"/>
        </w:numPr>
        <w:bidi w:val="0"/>
        <w:spacing w:before="0" w:after="0" w:line="276" w:lineRule="auto"/>
        <w:ind w:left="1134" w:right="-51"/>
        <w:rPr>
          <w:rFonts w:ascii="Times New Roman" w:hAnsi="Times New Roman" w:cs="Times New Roman"/>
          <w:b w:val="0"/>
          <w:bCs w:val="0"/>
          <w:color w:val="000000" w:themeColor="text1"/>
          <w:sz w:val="24"/>
          <w:u w:val="none"/>
        </w:rPr>
      </w:pPr>
      <w:bookmarkStart w:id="42" w:name="_Toc33695232"/>
      <w:r w:rsidRPr="00391589">
        <w:rPr>
          <w:rFonts w:ascii="Times New Roman" w:hAnsi="Times New Roman" w:cs="Times New Roman"/>
          <w:b w:val="0"/>
          <w:bCs w:val="0"/>
          <w:color w:val="000000" w:themeColor="text1"/>
          <w:sz w:val="24"/>
          <w:u w:val="none"/>
        </w:rPr>
        <w:t xml:space="preserve">The system will </w:t>
      </w:r>
      <w:r w:rsidR="00343821" w:rsidRPr="00391589">
        <w:rPr>
          <w:rFonts w:ascii="Times New Roman" w:hAnsi="Times New Roman" w:cs="Times New Roman"/>
          <w:b w:val="0"/>
          <w:bCs w:val="0"/>
          <w:color w:val="000000" w:themeColor="text1"/>
          <w:sz w:val="24"/>
          <w:u w:val="none"/>
        </w:rPr>
        <w:t xml:space="preserve">be </w:t>
      </w:r>
      <w:r w:rsidRPr="00391589">
        <w:rPr>
          <w:rFonts w:ascii="Times New Roman" w:hAnsi="Times New Roman" w:cs="Times New Roman"/>
          <w:b w:val="0"/>
          <w:bCs w:val="0"/>
          <w:color w:val="000000" w:themeColor="text1"/>
          <w:sz w:val="24"/>
          <w:u w:val="none"/>
        </w:rPr>
        <w:t>installed by the manufacturer during the FLT's fabrication.</w:t>
      </w:r>
      <w:bookmarkEnd w:id="42"/>
    </w:p>
    <w:p w:rsidR="00BB1C5C" w:rsidRPr="00391589" w:rsidRDefault="00BB1C5C" w:rsidP="00391589">
      <w:pPr>
        <w:pStyle w:val="Heading1"/>
        <w:widowControl w:val="0"/>
        <w:numPr>
          <w:ilvl w:val="0"/>
          <w:numId w:val="0"/>
        </w:numPr>
        <w:bidi w:val="0"/>
        <w:spacing w:before="0" w:after="0" w:line="276" w:lineRule="auto"/>
        <w:ind w:left="1134" w:right="-51"/>
        <w:rPr>
          <w:rFonts w:ascii="Times New Roman" w:hAnsi="Times New Roman" w:cs="Times New Roman"/>
          <w:b w:val="0"/>
          <w:bCs w:val="0"/>
          <w:color w:val="000000" w:themeColor="text1"/>
          <w:sz w:val="24"/>
          <w:u w:val="none"/>
        </w:rPr>
      </w:pPr>
      <w:bookmarkStart w:id="43" w:name="_Toc33695233"/>
      <w:r w:rsidRPr="00391589">
        <w:rPr>
          <w:rFonts w:ascii="Times New Roman" w:hAnsi="Times New Roman" w:cs="Times New Roman"/>
          <w:b w:val="0"/>
          <w:bCs w:val="0"/>
          <w:color w:val="000000" w:themeColor="text1"/>
          <w:sz w:val="24"/>
          <w:u w:val="none"/>
        </w:rPr>
        <w:t xml:space="preserve">The system shall be </w:t>
      </w:r>
      <w:r w:rsidR="000C2669" w:rsidRPr="00391589">
        <w:rPr>
          <w:rFonts w:ascii="Times New Roman" w:hAnsi="Times New Roman" w:cs="Times New Roman"/>
          <w:b w:val="0"/>
          <w:bCs w:val="0"/>
          <w:color w:val="000000" w:themeColor="text1"/>
          <w:sz w:val="24"/>
          <w:u w:val="none"/>
        </w:rPr>
        <w:t xml:space="preserve">tested and </w:t>
      </w:r>
      <w:r w:rsidRPr="00391589">
        <w:rPr>
          <w:rFonts w:ascii="Times New Roman" w:hAnsi="Times New Roman" w:cs="Times New Roman"/>
          <w:b w:val="0"/>
          <w:bCs w:val="0"/>
          <w:color w:val="000000" w:themeColor="text1"/>
          <w:sz w:val="24"/>
          <w:u w:val="none"/>
        </w:rPr>
        <w:t>approved by the FLT manufacturer.</w:t>
      </w:r>
      <w:bookmarkEnd w:id="43"/>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44" w:name="_Toc33695234"/>
      <w:r w:rsidRPr="00391589">
        <w:rPr>
          <w:rFonts w:ascii="Times New Roman" w:hAnsi="Times New Roman" w:cs="Times New Roman"/>
          <w:b w:val="0"/>
          <w:bCs w:val="0"/>
          <w:color w:val="000000" w:themeColor="text1"/>
          <w:sz w:val="24"/>
          <w:u w:val="none"/>
        </w:rPr>
        <w:t>Transmission</w:t>
      </w:r>
      <w:bookmarkEnd w:id="44"/>
    </w:p>
    <w:p w:rsidR="00750D8F" w:rsidRPr="00391589" w:rsidRDefault="004B3962" w:rsidP="00A044C5">
      <w:pPr>
        <w:pStyle w:val="Heading1"/>
        <w:widowControl w:val="0"/>
        <w:numPr>
          <w:ilvl w:val="2"/>
          <w:numId w:val="3"/>
        </w:numPr>
        <w:tabs>
          <w:tab w:val="left" w:pos="426"/>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5" w:name="_Toc33695235"/>
      <w:r w:rsidRPr="00391589">
        <w:rPr>
          <w:rFonts w:ascii="Times New Roman" w:hAnsi="Times New Roman" w:cs="Times New Roman"/>
          <w:b w:val="0"/>
          <w:bCs w:val="0"/>
          <w:color w:val="000000" w:themeColor="text1"/>
          <w:sz w:val="24"/>
          <w:u w:val="none"/>
        </w:rPr>
        <w:t xml:space="preserve">Transmission </w:t>
      </w:r>
      <w:r w:rsidR="0073155C" w:rsidRPr="00391589">
        <w:rPr>
          <w:rFonts w:ascii="Times New Roman" w:hAnsi="Times New Roman" w:cs="David"/>
          <w:b w:val="0"/>
          <w:bCs w:val="0"/>
          <w:kern w:val="0"/>
          <w:sz w:val="24"/>
          <w:u w:val="none"/>
        </w:rPr>
        <w:t>power shift with torque converter</w:t>
      </w:r>
      <w:r w:rsidR="0073155C" w:rsidRPr="00391589">
        <w:rPr>
          <w:rFonts w:ascii="Times New Roman" w:hAnsi="Times New Roman" w:cs="David"/>
          <w:b w:val="0"/>
          <w:bCs w:val="0"/>
          <w:kern w:val="0"/>
          <w:sz w:val="24"/>
          <w:u w:val="none"/>
        </w:rPr>
        <w:t xml:space="preserve"> </w:t>
      </w:r>
      <w:r w:rsidRPr="00391589">
        <w:rPr>
          <w:rFonts w:ascii="Times New Roman" w:hAnsi="Times New Roman" w:cs="Times New Roman"/>
          <w:b w:val="0"/>
          <w:bCs w:val="0"/>
          <w:color w:val="000000" w:themeColor="text1"/>
          <w:sz w:val="24"/>
          <w:u w:val="none"/>
        </w:rPr>
        <w:t xml:space="preserve">shall be </w:t>
      </w:r>
      <w:r w:rsidR="00AC2364" w:rsidRPr="00391589">
        <w:rPr>
          <w:rFonts w:ascii="Times New Roman" w:hAnsi="Times New Roman" w:cs="Times New Roman"/>
          <w:b w:val="0"/>
          <w:bCs w:val="0"/>
          <w:color w:val="000000" w:themeColor="text1"/>
          <w:sz w:val="24"/>
          <w:u w:val="none"/>
        </w:rPr>
        <w:t>of a</w:t>
      </w:r>
      <w:r w:rsidRPr="00391589">
        <w:rPr>
          <w:rFonts w:ascii="Times New Roman" w:hAnsi="Times New Roman" w:cs="Times New Roman"/>
          <w:b w:val="0"/>
          <w:bCs w:val="0"/>
          <w:color w:val="000000" w:themeColor="text1"/>
          <w:sz w:val="24"/>
          <w:u w:val="none"/>
        </w:rPr>
        <w:t xml:space="preserve"> heavy duty design and suitable for performing all FLTs requirements</w:t>
      </w:r>
      <w:r w:rsidR="00750D8F" w:rsidRPr="00391589">
        <w:rPr>
          <w:rFonts w:ascii="Times New Roman" w:hAnsi="Times New Roman" w:cs="Times New Roman"/>
          <w:b w:val="0"/>
          <w:bCs w:val="0"/>
          <w:color w:val="000000" w:themeColor="text1"/>
          <w:sz w:val="24"/>
          <w:u w:val="none"/>
        </w:rPr>
        <w:t xml:space="preserve"> (see para. </w:t>
      </w:r>
      <w:r w:rsidR="00C20F69" w:rsidRPr="00391589">
        <w:rPr>
          <w:rFonts w:ascii="Times New Roman" w:hAnsi="Times New Roman" w:cs="Times New Roman"/>
          <w:b w:val="0"/>
          <w:bCs w:val="0"/>
          <w:color w:val="000000" w:themeColor="text1"/>
          <w:sz w:val="24"/>
          <w:u w:val="none"/>
        </w:rPr>
        <w:t>1</w:t>
      </w:r>
      <w:r w:rsidR="00750D8F" w:rsidRPr="00391589">
        <w:rPr>
          <w:rFonts w:ascii="Times New Roman" w:hAnsi="Times New Roman" w:cs="Times New Roman"/>
          <w:b w:val="0"/>
          <w:bCs w:val="0"/>
          <w:color w:val="000000" w:themeColor="text1"/>
          <w:sz w:val="24"/>
          <w:u w:val="none"/>
          <w:rtl/>
        </w:rPr>
        <w:t>(</w:t>
      </w:r>
      <w:r w:rsidR="00750D8F" w:rsidRPr="00391589">
        <w:rPr>
          <w:rFonts w:ascii="Times New Roman" w:hAnsi="Times New Roman" w:cs="Times New Roman"/>
          <w:b w:val="0"/>
          <w:bCs w:val="0"/>
          <w:color w:val="000000" w:themeColor="text1"/>
          <w:sz w:val="24"/>
          <w:u w:val="none"/>
        </w:rPr>
        <w:t>.</w:t>
      </w:r>
      <w:bookmarkEnd w:id="45"/>
      <w:r w:rsidR="00750D8F" w:rsidRPr="00391589">
        <w:rPr>
          <w:rFonts w:ascii="Times New Roman" w:hAnsi="Times New Roman" w:cs="Times New Roman"/>
          <w:b w:val="0"/>
          <w:bCs w:val="0"/>
          <w:color w:val="000000" w:themeColor="text1"/>
          <w:sz w:val="24"/>
          <w:u w:val="none"/>
        </w:rPr>
        <w:t xml:space="preserve"> </w:t>
      </w:r>
    </w:p>
    <w:p w:rsidR="00B2603A" w:rsidRPr="00391589" w:rsidRDefault="00750D8F" w:rsidP="00A044C5">
      <w:pPr>
        <w:pStyle w:val="Heading1"/>
        <w:widowControl w:val="0"/>
        <w:numPr>
          <w:ilvl w:val="2"/>
          <w:numId w:val="3"/>
        </w:numPr>
        <w:tabs>
          <w:tab w:val="clear" w:pos="1224"/>
          <w:tab w:val="left" w:pos="426"/>
          <w:tab w:val="num" w:pos="1418"/>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6" w:name="_Toc33695236"/>
      <w:r w:rsidRPr="00391589">
        <w:rPr>
          <w:rFonts w:ascii="Times New Roman" w:hAnsi="Times New Roman" w:cs="Times New Roman"/>
          <w:b w:val="0"/>
          <w:bCs w:val="0"/>
          <w:color w:val="000000" w:themeColor="text1"/>
          <w:sz w:val="24"/>
          <w:u w:val="none"/>
        </w:rPr>
        <w:t>Transmission oil system</w:t>
      </w:r>
      <w:proofErr w:type="gramStart"/>
      <w:r w:rsidRPr="00391589">
        <w:rPr>
          <w:rFonts w:ascii="Times New Roman" w:hAnsi="Times New Roman" w:cs="Times New Roman"/>
          <w:b w:val="0"/>
          <w:bCs w:val="0"/>
          <w:color w:val="000000" w:themeColor="text1"/>
          <w:sz w:val="24"/>
          <w:u w:val="none"/>
        </w:rPr>
        <w:t>:</w:t>
      </w:r>
      <w:proofErr w:type="gramEnd"/>
      <w:r w:rsidRPr="00391589">
        <w:rPr>
          <w:rFonts w:ascii="Times New Roman" w:hAnsi="Times New Roman" w:cs="Times New Roman"/>
          <w:b w:val="0"/>
          <w:bCs w:val="0"/>
          <w:color w:val="000000" w:themeColor="text1"/>
          <w:sz w:val="24"/>
          <w:u w:val="none"/>
        </w:rPr>
        <w:br/>
        <w:t>The transmission oil system shall have a separate oil cooler and a full flow heavy duty oil filter with a easily replaceable element and differential pressure indicator. There will not be any connection between the transmission oil system and the hydraulic system.</w:t>
      </w:r>
      <w:bookmarkEnd w:id="46"/>
      <w:r w:rsidR="0073155C" w:rsidRPr="00391589">
        <w:rPr>
          <w:rFonts w:ascii="Times New Roman" w:hAnsi="Times New Roman" w:cs="David"/>
          <w:b w:val="0"/>
          <w:bCs w:val="0"/>
          <w:kern w:val="0"/>
          <w:sz w:val="24"/>
          <w:u w:val="none"/>
        </w:rPr>
        <w:t xml:space="preserve"> </w:t>
      </w:r>
    </w:p>
    <w:p w:rsidR="00750D8F" w:rsidRPr="00391589" w:rsidRDefault="0073155C" w:rsidP="00A044C5">
      <w:pPr>
        <w:pStyle w:val="Heading1"/>
        <w:widowControl w:val="0"/>
        <w:numPr>
          <w:ilvl w:val="2"/>
          <w:numId w:val="3"/>
        </w:numPr>
        <w:tabs>
          <w:tab w:val="clear" w:pos="1224"/>
          <w:tab w:val="left" w:pos="426"/>
          <w:tab w:val="num" w:pos="1418"/>
          <w:tab w:val="left" w:pos="3828"/>
        </w:tabs>
        <w:bidi w:val="0"/>
        <w:spacing w:before="0" w:after="0" w:line="276" w:lineRule="auto"/>
        <w:ind w:left="1843" w:right="-1"/>
        <w:rPr>
          <w:rFonts w:ascii="Times New Roman" w:hAnsi="Times New Roman" w:cs="Times New Roman"/>
          <w:b w:val="0"/>
          <w:bCs w:val="0"/>
          <w:color w:val="000000" w:themeColor="text1"/>
          <w:sz w:val="24"/>
          <w:u w:val="none"/>
        </w:rPr>
      </w:pPr>
      <w:bookmarkStart w:id="47" w:name="_Toc33695237"/>
      <w:r w:rsidRPr="00391589">
        <w:rPr>
          <w:rFonts w:ascii="Times New Roman" w:hAnsi="Times New Roman" w:cs="David"/>
          <w:b w:val="0"/>
          <w:bCs w:val="0"/>
          <w:kern w:val="0"/>
          <w:sz w:val="24"/>
          <w:u w:val="none"/>
        </w:rPr>
        <w:t>Transmission to be equipped with safety features to prevent starting of travel motion with full load, in high gear. Forward /reverse gear change lock out should be provided in order to prevent gear change during movement.</w:t>
      </w:r>
      <w:bookmarkEnd w:id="47"/>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48" w:name="_Toc33695238"/>
      <w:r w:rsidRPr="00391589">
        <w:rPr>
          <w:rFonts w:ascii="Times New Roman" w:hAnsi="Times New Roman" w:cs="Times New Roman"/>
          <w:color w:val="000000" w:themeColor="text1"/>
          <w:sz w:val="24"/>
        </w:rPr>
        <w:lastRenderedPageBreak/>
        <w:t>Travel system</w:t>
      </w:r>
      <w:bookmarkEnd w:id="48"/>
    </w:p>
    <w:p w:rsidR="00750D8F" w:rsidRPr="00391589" w:rsidRDefault="00AC2364"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49" w:name="_Toc33695239"/>
      <w:r w:rsidRPr="00391589">
        <w:rPr>
          <w:rFonts w:ascii="Times New Roman" w:hAnsi="Times New Roman" w:cs="Times New Roman"/>
          <w:b w:val="0"/>
          <w:bCs w:val="0"/>
          <w:color w:val="000000" w:themeColor="text1"/>
          <w:sz w:val="24"/>
          <w:u w:val="none"/>
        </w:rPr>
        <w:t xml:space="preserve">Tires – Pneumatic </w:t>
      </w:r>
      <w:r w:rsidR="00750D8F" w:rsidRPr="00391589">
        <w:rPr>
          <w:rFonts w:ascii="Times New Roman" w:hAnsi="Times New Roman" w:cs="Times New Roman"/>
          <w:b w:val="0"/>
          <w:bCs w:val="0"/>
          <w:color w:val="000000" w:themeColor="text1"/>
          <w:sz w:val="24"/>
          <w:u w:val="none"/>
        </w:rPr>
        <w:t>shape - soft solid.</w:t>
      </w:r>
      <w:bookmarkEnd w:id="49"/>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0" w:name="_Toc33695240"/>
      <w:r w:rsidRPr="00391589">
        <w:rPr>
          <w:rFonts w:ascii="Times New Roman" w:hAnsi="Times New Roman" w:cs="Times New Roman"/>
          <w:b w:val="0"/>
          <w:bCs w:val="0"/>
          <w:color w:val="000000" w:themeColor="text1"/>
          <w:sz w:val="24"/>
          <w:u w:val="none"/>
        </w:rPr>
        <w:t>Steer axle and steering cylinder</w:t>
      </w:r>
      <w:r w:rsidRPr="00391589">
        <w:rPr>
          <w:rFonts w:ascii="Times New Roman" w:hAnsi="Times New Roman" w:cs="Times New Roman"/>
          <w:b w:val="0"/>
          <w:bCs w:val="0"/>
          <w:color w:val="000000" w:themeColor="text1"/>
          <w:sz w:val="24"/>
          <w:u w:val="none"/>
        </w:rPr>
        <w:br/>
        <w:t>Steering cylinder shall be double acting double ended single cylinder</w:t>
      </w:r>
      <w:r w:rsidR="00A73DCD" w:rsidRPr="00391589">
        <w:rPr>
          <w:rFonts w:ascii="Times New Roman" w:hAnsi="Times New Roman" w:cs="Times New Roman"/>
          <w:b w:val="0"/>
          <w:bCs w:val="0"/>
          <w:color w:val="000000" w:themeColor="text1"/>
          <w:sz w:val="24"/>
          <w:u w:val="none"/>
        </w:rPr>
        <w:t xml:space="preserve"> (</w:t>
      </w:r>
      <w:r w:rsidR="00A73DCD" w:rsidRPr="00391589">
        <w:rPr>
          <w:rFonts w:ascii="Times New Roman" w:hAnsi="Times New Roman" w:cs="Times New Roman"/>
          <w:color w:val="000000" w:themeColor="text1"/>
          <w:sz w:val="24"/>
          <w:u w:val="none"/>
        </w:rPr>
        <w:t>Mandatory</w:t>
      </w:r>
      <w:r w:rsidR="00A73DCD" w:rsidRPr="00391589">
        <w:rPr>
          <w:rFonts w:ascii="Times New Roman" w:hAnsi="Times New Roman" w:cs="Times New Roman"/>
          <w:b w:val="0"/>
          <w:bCs w:val="0"/>
          <w:color w:val="000000" w:themeColor="text1"/>
          <w:sz w:val="24"/>
          <w:u w:val="none"/>
        </w:rPr>
        <w:t>)</w:t>
      </w:r>
      <w:r w:rsidRPr="00391589">
        <w:rPr>
          <w:rFonts w:ascii="Times New Roman" w:hAnsi="Times New Roman" w:cs="Times New Roman"/>
          <w:b w:val="0"/>
          <w:bCs w:val="0"/>
          <w:color w:val="000000" w:themeColor="text1"/>
          <w:sz w:val="24"/>
          <w:u w:val="none"/>
        </w:rPr>
        <w:t xml:space="preserve"> and a fixed length rod type, heavy duty and well protected  (pivoting steer axle with dual steer cylinders is not acceptable).</w:t>
      </w:r>
      <w:bookmarkEnd w:id="50"/>
    </w:p>
    <w:p w:rsidR="00CB5DB7"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1" w:name="_Toc33695241"/>
      <w:r w:rsidRPr="00391589">
        <w:rPr>
          <w:rFonts w:ascii="Times New Roman" w:hAnsi="Times New Roman" w:cs="Times New Roman"/>
          <w:b w:val="0"/>
          <w:bCs w:val="0"/>
          <w:color w:val="000000" w:themeColor="text1"/>
          <w:sz w:val="24"/>
          <w:u w:val="none"/>
        </w:rPr>
        <w:t>Steering system</w:t>
      </w:r>
      <w:r w:rsidRPr="00391589">
        <w:rPr>
          <w:rFonts w:ascii="Times New Roman" w:hAnsi="Times New Roman" w:cs="Times New Roman"/>
          <w:b w:val="0"/>
          <w:bCs w:val="0"/>
          <w:color w:val="000000" w:themeColor="text1"/>
          <w:sz w:val="24"/>
          <w:u w:val="none"/>
        </w:rPr>
        <w:br/>
      </w:r>
      <w:proofErr w:type="gramStart"/>
      <w:r w:rsidRPr="00391589">
        <w:rPr>
          <w:rFonts w:ascii="Times New Roman" w:hAnsi="Times New Roman" w:cs="Times New Roman"/>
          <w:b w:val="0"/>
          <w:bCs w:val="0"/>
          <w:color w:val="000000" w:themeColor="text1"/>
          <w:sz w:val="24"/>
          <w:u w:val="none"/>
        </w:rPr>
        <w:t>Fully</w:t>
      </w:r>
      <w:proofErr w:type="gramEnd"/>
      <w:r w:rsidRPr="00391589">
        <w:rPr>
          <w:rFonts w:ascii="Times New Roman" w:hAnsi="Times New Roman" w:cs="Times New Roman"/>
          <w:b w:val="0"/>
          <w:bCs w:val="0"/>
          <w:color w:val="000000" w:themeColor="text1"/>
          <w:sz w:val="24"/>
          <w:u w:val="none"/>
        </w:rPr>
        <w:t xml:space="preserve"> hydraulic / Electric power system. An adjustable steering column &amp; a small diameter steering wheel with spinner knob shall be installed.</w:t>
      </w:r>
      <w:bookmarkEnd w:id="51"/>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2" w:name="_Toc33695242"/>
      <w:r w:rsidRPr="00391589">
        <w:rPr>
          <w:rFonts w:ascii="Times New Roman" w:hAnsi="Times New Roman" w:cs="Times New Roman"/>
          <w:b w:val="0"/>
          <w:bCs w:val="0"/>
          <w:color w:val="000000" w:themeColor="text1"/>
          <w:sz w:val="24"/>
          <w:u w:val="none"/>
        </w:rPr>
        <w:t>Drive axle</w:t>
      </w:r>
      <w:r w:rsidRPr="00391589">
        <w:rPr>
          <w:rFonts w:ascii="Times New Roman" w:hAnsi="Times New Roman" w:cs="Times New Roman"/>
          <w:b w:val="0"/>
          <w:bCs w:val="0"/>
          <w:color w:val="000000" w:themeColor="text1"/>
          <w:sz w:val="24"/>
          <w:u w:val="none"/>
        </w:rPr>
        <w:br/>
        <w:t>Heavy duty.</w:t>
      </w:r>
      <w:r w:rsidRPr="00391589">
        <w:rPr>
          <w:rFonts w:ascii="Times New Roman" w:hAnsi="Times New Roman" w:cs="Times New Roman"/>
          <w:b w:val="0"/>
          <w:bCs w:val="0"/>
          <w:color w:val="000000" w:themeColor="text1"/>
          <w:sz w:val="24"/>
          <w:u w:val="none"/>
        </w:rPr>
        <w:br/>
        <w:t>Special care should be given to drive axle configuration, to withstand the working condition as described in para. 1.</w:t>
      </w:r>
      <w:bookmarkEnd w:id="52"/>
    </w:p>
    <w:p w:rsidR="00750D8F" w:rsidRPr="00391589" w:rsidRDefault="004B3962"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3" w:name="_Toc33695243"/>
      <w:r w:rsidRPr="00391589">
        <w:rPr>
          <w:rFonts w:ascii="Times New Roman" w:hAnsi="Times New Roman" w:cs="Times New Roman"/>
          <w:b w:val="0"/>
          <w:bCs w:val="0"/>
          <w:color w:val="000000" w:themeColor="text1"/>
          <w:sz w:val="24"/>
          <w:u w:val="none"/>
        </w:rPr>
        <w:t>Brakes</w:t>
      </w:r>
      <w:r w:rsidRPr="00391589">
        <w:rPr>
          <w:rFonts w:ascii="Times New Roman" w:hAnsi="Times New Roman" w:cs="Times New Roman"/>
          <w:b w:val="0"/>
          <w:bCs w:val="0"/>
          <w:color w:val="000000" w:themeColor="text1"/>
          <w:sz w:val="24"/>
          <w:u w:val="none"/>
        </w:rPr>
        <w:br/>
        <w:t>Hydraulic brake</w:t>
      </w:r>
      <w:r w:rsidR="00750D8F" w:rsidRPr="00391589">
        <w:rPr>
          <w:rFonts w:ascii="Times New Roman" w:hAnsi="Times New Roman" w:cs="Times New Roman"/>
          <w:b w:val="0"/>
          <w:bCs w:val="0"/>
          <w:color w:val="000000" w:themeColor="text1"/>
          <w:sz w:val="24"/>
          <w:u w:val="none"/>
        </w:rPr>
        <w:t xml:space="preserve"> </w:t>
      </w:r>
      <w:r w:rsidRPr="00391589">
        <w:rPr>
          <w:rFonts w:ascii="Times New Roman" w:hAnsi="Times New Roman" w:cs="Times New Roman"/>
          <w:b w:val="0"/>
          <w:bCs w:val="0"/>
          <w:color w:val="000000" w:themeColor="text1"/>
          <w:sz w:val="24"/>
          <w:u w:val="none"/>
        </w:rPr>
        <w:t xml:space="preserve">system </w:t>
      </w:r>
      <w:r w:rsidR="00750D8F" w:rsidRPr="00391589">
        <w:rPr>
          <w:rFonts w:ascii="Times New Roman" w:hAnsi="Times New Roman" w:cs="Times New Roman"/>
          <w:b w:val="0"/>
          <w:bCs w:val="0"/>
          <w:color w:val="000000" w:themeColor="text1"/>
          <w:sz w:val="24"/>
          <w:u w:val="none"/>
        </w:rPr>
        <w:t xml:space="preserve">shall be </w:t>
      </w:r>
      <w:r w:rsidRPr="00391589">
        <w:rPr>
          <w:rFonts w:ascii="Times New Roman" w:hAnsi="Times New Roman" w:cs="Times New Roman"/>
          <w:b w:val="0"/>
          <w:bCs w:val="0"/>
          <w:color w:val="000000" w:themeColor="text1"/>
          <w:sz w:val="24"/>
          <w:u w:val="none"/>
        </w:rPr>
        <w:t>provided</w:t>
      </w:r>
      <w:r w:rsidR="00200C81" w:rsidRPr="00391589">
        <w:rPr>
          <w:rFonts w:ascii="Times New Roman" w:hAnsi="Times New Roman" w:cs="Times New Roman"/>
          <w:b w:val="0"/>
          <w:bCs w:val="0"/>
          <w:color w:val="000000" w:themeColor="text1"/>
          <w:sz w:val="24"/>
          <w:u w:val="none"/>
        </w:rPr>
        <w:t xml:space="preserve"> </w:t>
      </w:r>
      <w:r w:rsidR="00200C81" w:rsidRPr="00391589">
        <w:rPr>
          <w:rFonts w:ascii="Times New Roman" w:hAnsi="Times New Roman" w:cs="Times New Roman"/>
          <w:b w:val="0"/>
          <w:bCs w:val="0"/>
          <w:color w:val="000000" w:themeColor="text1"/>
          <w:sz w:val="24"/>
          <w:u w:val="none"/>
        </w:rPr>
        <w:t>(</w:t>
      </w:r>
      <w:r w:rsidR="00200C81" w:rsidRPr="00391589">
        <w:rPr>
          <w:rFonts w:ascii="Times New Roman" w:hAnsi="Times New Roman" w:cs="Times New Roman"/>
          <w:color w:val="000000" w:themeColor="text1"/>
          <w:sz w:val="24"/>
          <w:u w:val="none"/>
        </w:rPr>
        <w:t>Mandatory</w:t>
      </w:r>
      <w:r w:rsidR="00200C81" w:rsidRPr="00391589">
        <w:rPr>
          <w:rFonts w:ascii="Times New Roman" w:hAnsi="Times New Roman" w:cs="Times New Roman"/>
          <w:b w:val="0"/>
          <w:bCs w:val="0"/>
          <w:color w:val="000000" w:themeColor="text1"/>
          <w:sz w:val="24"/>
          <w:u w:val="none"/>
        </w:rPr>
        <w:t>)</w:t>
      </w:r>
      <w:r w:rsidR="00750D8F" w:rsidRPr="00391589">
        <w:rPr>
          <w:rFonts w:ascii="Times New Roman" w:hAnsi="Times New Roman" w:cs="Times New Roman"/>
          <w:b w:val="0"/>
          <w:bCs w:val="0"/>
          <w:color w:val="000000" w:themeColor="text1"/>
          <w:sz w:val="24"/>
          <w:u w:val="none"/>
        </w:rPr>
        <w:t>.</w:t>
      </w:r>
      <w:r w:rsidR="00750D8F" w:rsidRPr="00391589">
        <w:rPr>
          <w:rFonts w:ascii="Times New Roman" w:hAnsi="Times New Roman" w:cs="Times New Roman"/>
          <w:b w:val="0"/>
          <w:bCs w:val="0"/>
          <w:color w:val="000000" w:themeColor="text1"/>
          <w:sz w:val="24"/>
          <w:u w:val="none"/>
        </w:rPr>
        <w:br/>
        <w:t>Independent cooling system for</w:t>
      </w:r>
      <w:r w:rsidR="00CB5DB7" w:rsidRPr="00391589">
        <w:rPr>
          <w:rFonts w:ascii="Times New Roman" w:hAnsi="Times New Roman" w:cs="Times New Roman"/>
          <w:b w:val="0"/>
          <w:bCs w:val="0"/>
          <w:color w:val="000000" w:themeColor="text1"/>
          <w:sz w:val="24"/>
          <w:u w:val="none"/>
        </w:rPr>
        <w:t xml:space="preserve"> brakes oil shall be preferred.</w:t>
      </w:r>
      <w:r w:rsidR="00750D8F" w:rsidRPr="00391589">
        <w:rPr>
          <w:rFonts w:ascii="Times New Roman" w:hAnsi="Times New Roman" w:cs="Times New Roman"/>
          <w:b w:val="0"/>
          <w:bCs w:val="0"/>
          <w:color w:val="000000" w:themeColor="text1"/>
          <w:sz w:val="24"/>
          <w:u w:val="none"/>
        </w:rPr>
        <w:br/>
        <w:t>Parking brake lever with double – action mechanism to prevent accidental release shall be offered.</w:t>
      </w:r>
      <w:bookmarkEnd w:id="53"/>
      <w:r w:rsidR="00750D8F" w:rsidRPr="00391589">
        <w:rPr>
          <w:rFonts w:ascii="Times New Roman" w:hAnsi="Times New Roman" w:cs="Times New Roman"/>
          <w:b w:val="0"/>
          <w:bCs w:val="0"/>
          <w:color w:val="000000" w:themeColor="text1"/>
          <w:sz w:val="24"/>
          <w:u w:val="none"/>
        </w:rPr>
        <w:t xml:space="preserve">  </w:t>
      </w:r>
      <w:r w:rsidR="00750D8F" w:rsidRPr="00391589">
        <w:rPr>
          <w:rFonts w:ascii="Times New Roman" w:hAnsi="Times New Roman" w:cs="Times New Roman"/>
          <w:b w:val="0"/>
          <w:bCs w:val="0"/>
          <w:color w:val="000000" w:themeColor="text1"/>
          <w:sz w:val="24"/>
          <w:u w:val="none"/>
        </w:rPr>
        <w:br/>
      </w: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color w:val="000000" w:themeColor="text1"/>
          <w:sz w:val="24"/>
        </w:rPr>
      </w:pPr>
      <w:bookmarkStart w:id="54" w:name="_Toc33695244"/>
      <w:r w:rsidRPr="00391589">
        <w:rPr>
          <w:rFonts w:ascii="Times New Roman" w:hAnsi="Times New Roman" w:cs="Times New Roman"/>
          <w:color w:val="000000" w:themeColor="text1"/>
          <w:sz w:val="24"/>
        </w:rPr>
        <w:t>Hydraulic system</w:t>
      </w:r>
      <w:bookmarkEnd w:id="54"/>
    </w:p>
    <w:p w:rsidR="00750D8F" w:rsidRPr="00391589" w:rsidRDefault="00750D8F" w:rsidP="00A044C5">
      <w:pPr>
        <w:pStyle w:val="Heading1"/>
        <w:widowControl w:val="0"/>
        <w:numPr>
          <w:ilvl w:val="1"/>
          <w:numId w:val="3"/>
        </w:numPr>
        <w:tabs>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5" w:name="_Toc33695245"/>
      <w:r w:rsidRPr="00391589">
        <w:rPr>
          <w:rFonts w:ascii="Times New Roman" w:hAnsi="Times New Roman" w:cs="Times New Roman"/>
          <w:b w:val="0"/>
          <w:bCs w:val="0"/>
          <w:color w:val="000000" w:themeColor="text1"/>
          <w:sz w:val="24"/>
          <w:u w:val="none"/>
        </w:rPr>
        <w:t>All hydraulic components will be of a heavy-duty type and made of highest quality steel. All cylinder rods will be chrome plated.</w:t>
      </w:r>
      <w:bookmarkEnd w:id="55"/>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6" w:name="_Toc33695246"/>
      <w:r w:rsidRPr="00391589">
        <w:rPr>
          <w:rFonts w:ascii="Times New Roman" w:hAnsi="Times New Roman" w:cs="Times New Roman"/>
          <w:b w:val="0"/>
          <w:bCs w:val="0"/>
          <w:color w:val="000000" w:themeColor="text1"/>
          <w:sz w:val="24"/>
          <w:u w:val="none"/>
        </w:rPr>
        <w:t xml:space="preserve">All hydraulic hoses fixed and </w:t>
      </w:r>
      <w:proofErr w:type="gramStart"/>
      <w:r w:rsidRPr="00391589">
        <w:rPr>
          <w:rFonts w:ascii="Times New Roman" w:hAnsi="Times New Roman" w:cs="Times New Roman"/>
          <w:b w:val="0"/>
          <w:bCs w:val="0"/>
          <w:color w:val="000000" w:themeColor="text1"/>
          <w:sz w:val="24"/>
          <w:u w:val="none"/>
        </w:rPr>
        <w:t>flexible,</w:t>
      </w:r>
      <w:proofErr w:type="gramEnd"/>
      <w:r w:rsidRPr="00391589">
        <w:rPr>
          <w:rFonts w:ascii="Times New Roman" w:hAnsi="Times New Roman" w:cs="Times New Roman"/>
          <w:b w:val="0"/>
          <w:bCs w:val="0"/>
          <w:color w:val="000000" w:themeColor="text1"/>
          <w:sz w:val="24"/>
          <w:u w:val="none"/>
        </w:rPr>
        <w:t xml:space="preserve"> shall be well protected against operation damage. Flexible hoses will be short as possible and easily replaceable.</w:t>
      </w:r>
      <w:bookmarkEnd w:id="56"/>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7" w:name="_Toc33695247"/>
      <w:r w:rsidRPr="00391589">
        <w:rPr>
          <w:rFonts w:ascii="Times New Roman" w:hAnsi="Times New Roman" w:cs="Times New Roman"/>
          <w:b w:val="0"/>
          <w:bCs w:val="0"/>
          <w:color w:val="000000" w:themeColor="text1"/>
          <w:sz w:val="24"/>
          <w:u w:val="none"/>
        </w:rPr>
        <w:t>Hydraulic system will be designed in such a way that use of pipes and hoses will be reduced to a minimum.</w:t>
      </w:r>
      <w:bookmarkEnd w:id="57"/>
    </w:p>
    <w:p w:rsidR="00750D8F" w:rsidRPr="00AB702F"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58" w:name="_Toc33695248"/>
      <w:r w:rsidRPr="00AB702F">
        <w:rPr>
          <w:rFonts w:asciiTheme="majorBidi" w:hAnsiTheme="majorBidi" w:cstheme="majorBidi"/>
          <w:b w:val="0"/>
          <w:bCs w:val="0"/>
          <w:color w:val="000000" w:themeColor="text1"/>
          <w:sz w:val="24"/>
          <w:u w:val="none"/>
        </w:rPr>
        <w:t xml:space="preserve">A filter shall be provided in the return line to protect the hydraulic system. Tank strainers to protect the hydraulic pumps shall be provided. Multi stage control valve shall be provided to control basic FLT systems and the systems described in para. </w:t>
      </w:r>
      <w:r w:rsidR="00291079" w:rsidRPr="00AB702F">
        <w:rPr>
          <w:rFonts w:asciiTheme="majorBidi" w:hAnsiTheme="majorBidi" w:cstheme="majorBidi"/>
          <w:b w:val="0"/>
          <w:bCs w:val="0"/>
          <w:color w:val="000000" w:themeColor="text1"/>
          <w:sz w:val="24"/>
          <w:u w:val="none"/>
        </w:rPr>
        <w:t>10</w:t>
      </w:r>
      <w:r w:rsidRPr="00AB702F">
        <w:rPr>
          <w:rFonts w:asciiTheme="majorBidi" w:hAnsiTheme="majorBidi" w:cstheme="majorBidi"/>
          <w:b w:val="0"/>
          <w:bCs w:val="0"/>
          <w:color w:val="000000" w:themeColor="text1"/>
          <w:sz w:val="24"/>
          <w:u w:val="none"/>
        </w:rPr>
        <w:t>.</w:t>
      </w:r>
      <w:bookmarkEnd w:id="58"/>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59" w:name="_Toc33695249"/>
      <w:r w:rsidRPr="00391589">
        <w:rPr>
          <w:rFonts w:ascii="Times New Roman" w:hAnsi="Times New Roman" w:cs="Times New Roman"/>
          <w:b w:val="0"/>
          <w:bCs w:val="0"/>
          <w:color w:val="000000" w:themeColor="text1"/>
          <w:sz w:val="24"/>
          <w:u w:val="none"/>
        </w:rPr>
        <w:t>Hydraulic oil will be according to ATF</w:t>
      </w:r>
      <w:r w:rsidRPr="00391589">
        <w:rPr>
          <w:rFonts w:ascii="Times New Roman" w:hAnsi="Times New Roman" w:cs="Times New Roman"/>
          <w:color w:val="000000" w:themeColor="text1"/>
          <w:sz w:val="24"/>
          <w:u w:val="none"/>
        </w:rPr>
        <w:t xml:space="preserve"> type </w:t>
      </w:r>
      <w:proofErr w:type="gramStart"/>
      <w:r w:rsidRPr="00391589">
        <w:rPr>
          <w:rFonts w:ascii="Times New Roman" w:hAnsi="Times New Roman" w:cs="Times New Roman"/>
          <w:b w:val="0"/>
          <w:bCs w:val="0"/>
          <w:color w:val="000000" w:themeColor="text1"/>
          <w:sz w:val="24"/>
          <w:u w:val="none"/>
        </w:rPr>
        <w:t>A</w:t>
      </w:r>
      <w:proofErr w:type="gramEnd"/>
      <w:r w:rsidRPr="00391589">
        <w:rPr>
          <w:rFonts w:ascii="Times New Roman" w:hAnsi="Times New Roman" w:cs="Times New Roman"/>
          <w:color w:val="000000" w:themeColor="text1"/>
          <w:sz w:val="24"/>
          <w:u w:val="none"/>
        </w:rPr>
        <w:t xml:space="preserve"> </w:t>
      </w:r>
      <w:r w:rsidRPr="00391589">
        <w:rPr>
          <w:rFonts w:ascii="Times New Roman" w:hAnsi="Times New Roman" w:cs="Times New Roman"/>
          <w:b w:val="0"/>
          <w:bCs w:val="0"/>
          <w:color w:val="000000" w:themeColor="text1"/>
          <w:sz w:val="24"/>
          <w:u w:val="none"/>
        </w:rPr>
        <w:t>suffix specification.</w:t>
      </w:r>
      <w:bookmarkEnd w:id="59"/>
    </w:p>
    <w:p w:rsidR="00DE12F1" w:rsidRPr="00391589" w:rsidRDefault="00DE12F1" w:rsidP="00391589">
      <w:pPr>
        <w:bidi w:val="0"/>
        <w:spacing w:line="276" w:lineRule="auto"/>
        <w:rPr>
          <w:color w:val="000000" w:themeColor="text1"/>
          <w:sz w:val="24"/>
          <w:highlight w:val="cyan"/>
        </w:rPr>
      </w:pPr>
      <w:r w:rsidRPr="00391589">
        <w:rPr>
          <w:color w:val="000000" w:themeColor="text1"/>
          <w:sz w:val="24"/>
          <w:highlight w:val="cyan"/>
        </w:rPr>
        <w:br w:type="page"/>
      </w:r>
    </w:p>
    <w:p w:rsidR="00AF7069" w:rsidRPr="00391589" w:rsidRDefault="00AF7069" w:rsidP="00A044C5">
      <w:pPr>
        <w:pStyle w:val="Heading1"/>
        <w:widowControl w:val="0"/>
        <w:numPr>
          <w:ilvl w:val="1"/>
          <w:numId w:val="3"/>
        </w:numPr>
        <w:tabs>
          <w:tab w:val="clear" w:pos="792"/>
          <w:tab w:val="left" w:pos="426"/>
          <w:tab w:val="num" w:pos="1134"/>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60" w:name="_Toc33695250"/>
      <w:r w:rsidRPr="00391589">
        <w:rPr>
          <w:rFonts w:ascii="Times New Roman" w:hAnsi="Times New Roman" w:cs="Times New Roman"/>
          <w:b w:val="0"/>
          <w:bCs w:val="0"/>
          <w:color w:val="000000" w:themeColor="text1"/>
          <w:sz w:val="24"/>
          <w:u w:val="none"/>
        </w:rPr>
        <w:lastRenderedPageBreak/>
        <w:t>The</w:t>
      </w:r>
      <w:r w:rsidR="00E16D08" w:rsidRPr="00391589">
        <w:rPr>
          <w:rFonts w:ascii="Times New Roman" w:hAnsi="Times New Roman" w:cs="Times New Roman"/>
          <w:b w:val="0"/>
          <w:bCs w:val="0"/>
          <w:color w:val="000000" w:themeColor="text1"/>
          <w:sz w:val="24"/>
          <w:u w:val="none"/>
        </w:rPr>
        <w:t xml:space="preserve"> winning</w:t>
      </w:r>
      <w:r w:rsidRPr="00391589">
        <w:rPr>
          <w:rFonts w:ascii="Times New Roman" w:hAnsi="Times New Roman" w:cs="Times New Roman"/>
          <w:b w:val="0"/>
          <w:bCs w:val="0"/>
          <w:color w:val="000000" w:themeColor="text1"/>
          <w:sz w:val="24"/>
          <w:u w:val="none"/>
        </w:rPr>
        <w:t xml:space="preserve"> supplier will </w:t>
      </w:r>
      <w:r w:rsidR="00E16D08" w:rsidRPr="00391589">
        <w:rPr>
          <w:rFonts w:ascii="Times New Roman" w:hAnsi="Times New Roman" w:cs="Times New Roman"/>
          <w:b w:val="0"/>
          <w:bCs w:val="0"/>
          <w:color w:val="000000" w:themeColor="text1"/>
          <w:sz w:val="24"/>
          <w:u w:val="none"/>
        </w:rPr>
        <w:t>submit</w:t>
      </w:r>
      <w:r w:rsidRPr="00391589">
        <w:rPr>
          <w:rFonts w:ascii="Times New Roman" w:hAnsi="Times New Roman" w:cs="Times New Roman"/>
          <w:b w:val="0"/>
          <w:bCs w:val="0"/>
          <w:color w:val="000000" w:themeColor="text1"/>
          <w:sz w:val="24"/>
          <w:u w:val="none"/>
        </w:rPr>
        <w:t xml:space="preserve"> a table </w:t>
      </w:r>
      <w:r w:rsidR="00E16D08" w:rsidRPr="00391589">
        <w:rPr>
          <w:rFonts w:ascii="Times New Roman" w:hAnsi="Times New Roman" w:cs="Times New Roman"/>
          <w:b w:val="0"/>
          <w:bCs w:val="0"/>
          <w:color w:val="000000" w:themeColor="text1"/>
          <w:sz w:val="24"/>
          <w:u w:val="none"/>
        </w:rPr>
        <w:t>of</w:t>
      </w:r>
      <w:r w:rsidRPr="00391589">
        <w:rPr>
          <w:rFonts w:ascii="Times New Roman" w:hAnsi="Times New Roman" w:cs="Times New Roman"/>
          <w:b w:val="0"/>
          <w:bCs w:val="0"/>
          <w:color w:val="000000" w:themeColor="text1"/>
          <w:sz w:val="24"/>
          <w:u w:val="none"/>
        </w:rPr>
        <w:t xml:space="preserve"> all hydraulic </w:t>
      </w:r>
      <w:r w:rsidR="00E16D08" w:rsidRPr="00391589">
        <w:rPr>
          <w:rFonts w:ascii="Times New Roman" w:hAnsi="Times New Roman" w:cs="Times New Roman"/>
          <w:b w:val="0"/>
          <w:bCs w:val="0"/>
          <w:color w:val="000000" w:themeColor="text1"/>
          <w:sz w:val="24"/>
          <w:u w:val="none"/>
        </w:rPr>
        <w:t xml:space="preserve">pipes and </w:t>
      </w:r>
      <w:r w:rsidRPr="00391589">
        <w:rPr>
          <w:rFonts w:ascii="Times New Roman" w:hAnsi="Times New Roman" w:cs="Times New Roman"/>
          <w:b w:val="0"/>
          <w:bCs w:val="0"/>
          <w:color w:val="000000" w:themeColor="text1"/>
          <w:sz w:val="24"/>
          <w:u w:val="none"/>
        </w:rPr>
        <w:t>hoses in the truck. The table</w:t>
      </w:r>
      <w:r w:rsidR="00E16D08" w:rsidRPr="00391589">
        <w:rPr>
          <w:rFonts w:ascii="Times New Roman" w:hAnsi="Times New Roman" w:cs="Times New Roman"/>
          <w:b w:val="0"/>
          <w:bCs w:val="0"/>
          <w:color w:val="000000" w:themeColor="text1"/>
          <w:sz w:val="24"/>
          <w:u w:val="none"/>
        </w:rPr>
        <w:t xml:space="preserve"> will </w:t>
      </w:r>
      <w:r w:rsidR="00113B0A" w:rsidRPr="00391589">
        <w:rPr>
          <w:rFonts w:ascii="Times New Roman" w:hAnsi="Times New Roman" w:cs="Times New Roman"/>
          <w:b w:val="0"/>
          <w:bCs w:val="0"/>
          <w:color w:val="000000" w:themeColor="text1"/>
          <w:sz w:val="24"/>
          <w:u w:val="none"/>
        </w:rPr>
        <w:t>contain all the information about the hose/ pipe as described in the following table.</w:t>
      </w:r>
      <w:bookmarkEnd w:id="60"/>
      <w:r w:rsidRPr="00391589">
        <w:rPr>
          <w:rFonts w:ascii="Times New Roman" w:hAnsi="Times New Roman" w:cs="Times New Roman"/>
          <w:b w:val="0"/>
          <w:bCs w:val="0"/>
          <w:color w:val="000000" w:themeColor="text1"/>
          <w:sz w:val="24"/>
          <w:u w:val="none"/>
        </w:rPr>
        <w:t xml:space="preserve"> </w:t>
      </w:r>
    </w:p>
    <w:p w:rsidR="00E16D08" w:rsidRPr="00391589" w:rsidRDefault="00E16D08" w:rsidP="00391589">
      <w:pPr>
        <w:bidi w:val="0"/>
        <w:spacing w:line="276" w:lineRule="auto"/>
        <w:rPr>
          <w:color w:val="000000" w:themeColor="text1"/>
          <w:sz w:val="24"/>
          <w:highlight w:val="cyan"/>
        </w:rPr>
      </w:pPr>
    </w:p>
    <w:tbl>
      <w:tblPr>
        <w:tblStyle w:val="TableGrid"/>
        <w:tblW w:w="9889" w:type="dxa"/>
        <w:tblLayout w:type="fixed"/>
        <w:tblLook w:val="04A0" w:firstRow="1" w:lastRow="0" w:firstColumn="1" w:lastColumn="0" w:noHBand="0" w:noVBand="1"/>
      </w:tblPr>
      <w:tblGrid>
        <w:gridCol w:w="392"/>
        <w:gridCol w:w="567"/>
        <w:gridCol w:w="567"/>
        <w:gridCol w:w="567"/>
        <w:gridCol w:w="567"/>
        <w:gridCol w:w="567"/>
        <w:gridCol w:w="567"/>
        <w:gridCol w:w="850"/>
        <w:gridCol w:w="567"/>
        <w:gridCol w:w="567"/>
        <w:gridCol w:w="709"/>
        <w:gridCol w:w="567"/>
        <w:gridCol w:w="567"/>
        <w:gridCol w:w="567"/>
        <w:gridCol w:w="567"/>
        <w:gridCol w:w="567"/>
        <w:gridCol w:w="567"/>
      </w:tblGrid>
      <w:tr w:rsidR="00DE12F1" w:rsidRPr="00391589" w:rsidTr="00113B0A">
        <w:tc>
          <w:tcPr>
            <w:tcW w:w="392" w:type="dxa"/>
            <w:vMerge w:val="restart"/>
          </w:tcPr>
          <w:p w:rsidR="00DE12F1" w:rsidRPr="00391589" w:rsidRDefault="00DE12F1" w:rsidP="00391589">
            <w:pPr>
              <w:bidi w:val="0"/>
              <w:spacing w:line="276" w:lineRule="auto"/>
              <w:rPr>
                <w:color w:val="000000" w:themeColor="text1"/>
                <w:sz w:val="24"/>
                <w:rtl/>
              </w:rPr>
            </w:pPr>
          </w:p>
        </w:tc>
        <w:tc>
          <w:tcPr>
            <w:tcW w:w="567" w:type="dxa"/>
            <w:vMerge w:val="restart"/>
            <w:textDirection w:val="btLr"/>
          </w:tcPr>
          <w:p w:rsidR="00DE12F1" w:rsidRPr="00391589" w:rsidRDefault="00DE12F1" w:rsidP="00391589">
            <w:pPr>
              <w:bidi w:val="0"/>
              <w:spacing w:line="276" w:lineRule="auto"/>
              <w:ind w:left="113" w:right="113"/>
              <w:rPr>
                <w:color w:val="000000" w:themeColor="text1"/>
                <w:sz w:val="24"/>
                <w:rtl/>
              </w:rPr>
            </w:pPr>
            <w:r w:rsidRPr="00391589">
              <w:rPr>
                <w:color w:val="000000" w:themeColor="text1"/>
                <w:sz w:val="24"/>
              </w:rPr>
              <w:t>Part number</w:t>
            </w:r>
          </w:p>
        </w:tc>
        <w:tc>
          <w:tcPr>
            <w:tcW w:w="567" w:type="dxa"/>
            <w:vMerge w:val="restart"/>
            <w:textDirection w:val="btLr"/>
          </w:tcPr>
          <w:p w:rsidR="00DE12F1" w:rsidRPr="00391589" w:rsidRDefault="00113B0A" w:rsidP="00391589">
            <w:pPr>
              <w:bidi w:val="0"/>
              <w:spacing w:line="276" w:lineRule="auto"/>
              <w:ind w:left="113" w:right="113"/>
              <w:rPr>
                <w:color w:val="000000" w:themeColor="text1"/>
                <w:sz w:val="24"/>
                <w:rtl/>
              </w:rPr>
            </w:pPr>
            <w:r w:rsidRPr="00391589">
              <w:rPr>
                <w:color w:val="000000" w:themeColor="text1"/>
                <w:sz w:val="24"/>
              </w:rPr>
              <w:t>S</w:t>
            </w:r>
            <w:r w:rsidR="00DE12F1" w:rsidRPr="00391589">
              <w:rPr>
                <w:color w:val="000000" w:themeColor="text1"/>
                <w:sz w:val="24"/>
              </w:rPr>
              <w:t>tandard</w:t>
            </w:r>
          </w:p>
        </w:tc>
        <w:tc>
          <w:tcPr>
            <w:tcW w:w="2268" w:type="dxa"/>
            <w:gridSpan w:val="4"/>
          </w:tcPr>
          <w:p w:rsidR="00DE12F1" w:rsidRPr="00391589" w:rsidRDefault="00DE12F1" w:rsidP="00391589">
            <w:pPr>
              <w:bidi w:val="0"/>
              <w:spacing w:line="276" w:lineRule="auto"/>
              <w:jc w:val="center"/>
              <w:rPr>
                <w:color w:val="000000" w:themeColor="text1"/>
                <w:sz w:val="24"/>
              </w:rPr>
            </w:pPr>
            <w:r w:rsidRPr="00391589">
              <w:rPr>
                <w:color w:val="000000" w:themeColor="text1"/>
                <w:sz w:val="24"/>
              </w:rPr>
              <w:t>Pipe end 1</w:t>
            </w:r>
          </w:p>
        </w:tc>
        <w:tc>
          <w:tcPr>
            <w:tcW w:w="3827" w:type="dxa"/>
            <w:gridSpan w:val="6"/>
          </w:tcPr>
          <w:p w:rsidR="00DE12F1" w:rsidRPr="00391589" w:rsidRDefault="00DE12F1" w:rsidP="00391589">
            <w:pPr>
              <w:bidi w:val="0"/>
              <w:spacing w:line="276" w:lineRule="auto"/>
              <w:jc w:val="center"/>
              <w:rPr>
                <w:color w:val="000000" w:themeColor="text1"/>
                <w:sz w:val="24"/>
              </w:rPr>
            </w:pPr>
            <w:r w:rsidRPr="00391589">
              <w:rPr>
                <w:color w:val="000000" w:themeColor="text1"/>
                <w:sz w:val="24"/>
              </w:rPr>
              <w:t>Pipe/hose properties</w:t>
            </w:r>
          </w:p>
        </w:tc>
        <w:tc>
          <w:tcPr>
            <w:tcW w:w="2268" w:type="dxa"/>
            <w:gridSpan w:val="4"/>
          </w:tcPr>
          <w:p w:rsidR="00DE12F1" w:rsidRPr="00391589" w:rsidRDefault="00DE12F1" w:rsidP="00391589">
            <w:pPr>
              <w:bidi w:val="0"/>
              <w:spacing w:line="276" w:lineRule="auto"/>
              <w:jc w:val="center"/>
              <w:rPr>
                <w:color w:val="000000" w:themeColor="text1"/>
                <w:sz w:val="24"/>
              </w:rPr>
            </w:pPr>
            <w:r w:rsidRPr="00391589">
              <w:rPr>
                <w:color w:val="000000" w:themeColor="text1"/>
                <w:sz w:val="24"/>
              </w:rPr>
              <w:t>Pipe end 2</w:t>
            </w:r>
          </w:p>
        </w:tc>
      </w:tr>
      <w:tr w:rsidR="00DE12F1" w:rsidRPr="00391589" w:rsidTr="00113B0A">
        <w:trPr>
          <w:cantSplit/>
          <w:trHeight w:val="1940"/>
        </w:trPr>
        <w:tc>
          <w:tcPr>
            <w:tcW w:w="392" w:type="dxa"/>
            <w:vMerge/>
            <w:textDirection w:val="btLr"/>
          </w:tcPr>
          <w:p w:rsidR="00DE12F1" w:rsidRPr="00391589" w:rsidRDefault="00DE12F1" w:rsidP="00391589">
            <w:pPr>
              <w:bidi w:val="0"/>
              <w:spacing w:line="276" w:lineRule="auto"/>
              <w:ind w:left="113" w:right="113"/>
              <w:rPr>
                <w:color w:val="000000" w:themeColor="text1"/>
                <w:sz w:val="24"/>
              </w:rPr>
            </w:pPr>
          </w:p>
        </w:tc>
        <w:tc>
          <w:tcPr>
            <w:tcW w:w="567" w:type="dxa"/>
            <w:vMerge/>
            <w:textDirection w:val="btLr"/>
          </w:tcPr>
          <w:p w:rsidR="00DE12F1" w:rsidRPr="00391589" w:rsidRDefault="00DE12F1" w:rsidP="00391589">
            <w:pPr>
              <w:bidi w:val="0"/>
              <w:spacing w:line="276" w:lineRule="auto"/>
              <w:ind w:left="113" w:right="113"/>
              <w:rPr>
                <w:color w:val="000000" w:themeColor="text1"/>
                <w:sz w:val="24"/>
              </w:rPr>
            </w:pPr>
          </w:p>
        </w:tc>
        <w:tc>
          <w:tcPr>
            <w:tcW w:w="567" w:type="dxa"/>
            <w:vMerge/>
            <w:textDirection w:val="btLr"/>
          </w:tcPr>
          <w:p w:rsidR="00DE12F1" w:rsidRPr="00391589" w:rsidRDefault="00DE12F1" w:rsidP="00391589">
            <w:pPr>
              <w:bidi w:val="0"/>
              <w:spacing w:line="276" w:lineRule="auto"/>
              <w:ind w:left="113" w:right="113"/>
              <w:rPr>
                <w:color w:val="000000" w:themeColor="text1"/>
                <w:sz w:val="24"/>
              </w:rPr>
            </w:pP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Connected to</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Thread diameter</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P</w:t>
            </w:r>
            <w:r w:rsidR="00DE12F1" w:rsidRPr="00391589">
              <w:rPr>
                <w:color w:val="000000" w:themeColor="text1"/>
                <w:sz w:val="24"/>
              </w:rPr>
              <w:t>itch</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Connector type</w:t>
            </w:r>
          </w:p>
        </w:tc>
        <w:tc>
          <w:tcPr>
            <w:tcW w:w="850"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Pipe/hose</w:t>
            </w:r>
          </w:p>
          <w:p w:rsidR="00DE12F1" w:rsidRPr="00391589" w:rsidRDefault="00DE12F1" w:rsidP="00391589">
            <w:pPr>
              <w:bidi w:val="0"/>
              <w:spacing w:line="276" w:lineRule="auto"/>
              <w:ind w:left="113" w:right="113"/>
              <w:rPr>
                <w:color w:val="000000" w:themeColor="text1"/>
                <w:sz w:val="24"/>
                <w:rtl/>
              </w:rPr>
            </w:pPr>
            <w:r w:rsidRPr="00391589">
              <w:rPr>
                <w:color w:val="000000" w:themeColor="text1"/>
                <w:sz w:val="24"/>
              </w:rPr>
              <w:t>P- pipe H- hose</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G</w:t>
            </w:r>
            <w:r w:rsidR="00DE12F1" w:rsidRPr="00391589">
              <w:rPr>
                <w:color w:val="000000" w:themeColor="text1"/>
                <w:sz w:val="24"/>
              </w:rPr>
              <w:t>rade</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Max pressure</w:t>
            </w:r>
          </w:p>
        </w:tc>
        <w:tc>
          <w:tcPr>
            <w:tcW w:w="709"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External</w:t>
            </w:r>
            <w:r w:rsidR="00113B0A" w:rsidRPr="00391589">
              <w:rPr>
                <w:color w:val="000000" w:themeColor="text1"/>
                <w:sz w:val="24"/>
              </w:rPr>
              <w:t xml:space="preserve"> D</w:t>
            </w:r>
            <w:r w:rsidRPr="00391589">
              <w:rPr>
                <w:color w:val="000000" w:themeColor="text1"/>
                <w:sz w:val="24"/>
              </w:rPr>
              <w:t>iameter</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I</w:t>
            </w:r>
            <w:r w:rsidR="00DE12F1" w:rsidRPr="00391589">
              <w:rPr>
                <w:color w:val="000000" w:themeColor="text1"/>
                <w:sz w:val="24"/>
              </w:rPr>
              <w:t>nternal</w:t>
            </w:r>
            <w:r w:rsidRPr="00391589">
              <w:rPr>
                <w:color w:val="000000" w:themeColor="text1"/>
                <w:sz w:val="24"/>
              </w:rPr>
              <w:t xml:space="preserve"> D</w:t>
            </w:r>
            <w:r w:rsidR="00DE12F1" w:rsidRPr="00391589">
              <w:rPr>
                <w:color w:val="000000" w:themeColor="text1"/>
                <w:sz w:val="24"/>
              </w:rPr>
              <w:t>iameter</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length</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Connector type</w:t>
            </w:r>
          </w:p>
        </w:tc>
        <w:tc>
          <w:tcPr>
            <w:tcW w:w="567" w:type="dxa"/>
            <w:textDirection w:val="btLr"/>
          </w:tcPr>
          <w:p w:rsidR="00DE12F1" w:rsidRPr="00391589" w:rsidRDefault="00113B0A" w:rsidP="00391589">
            <w:pPr>
              <w:bidi w:val="0"/>
              <w:spacing w:line="276" w:lineRule="auto"/>
              <w:ind w:left="113" w:right="113"/>
              <w:rPr>
                <w:color w:val="000000" w:themeColor="text1"/>
                <w:sz w:val="24"/>
              </w:rPr>
            </w:pPr>
            <w:r w:rsidRPr="00391589">
              <w:rPr>
                <w:color w:val="000000" w:themeColor="text1"/>
                <w:sz w:val="24"/>
              </w:rPr>
              <w:t>Pitch</w:t>
            </w:r>
          </w:p>
        </w:tc>
        <w:tc>
          <w:tcPr>
            <w:tcW w:w="567" w:type="dxa"/>
            <w:textDirection w:val="btLr"/>
          </w:tcPr>
          <w:p w:rsidR="00DE12F1" w:rsidRPr="00391589" w:rsidRDefault="00113B0A" w:rsidP="00391589">
            <w:pPr>
              <w:bidi w:val="0"/>
              <w:spacing w:line="276" w:lineRule="auto"/>
              <w:ind w:left="113" w:right="113"/>
              <w:rPr>
                <w:color w:val="000000" w:themeColor="text1"/>
                <w:sz w:val="24"/>
                <w:rtl/>
              </w:rPr>
            </w:pPr>
            <w:r w:rsidRPr="00391589">
              <w:rPr>
                <w:color w:val="000000" w:themeColor="text1"/>
                <w:sz w:val="24"/>
              </w:rPr>
              <w:t>Thread Diameter</w:t>
            </w:r>
          </w:p>
        </w:tc>
        <w:tc>
          <w:tcPr>
            <w:tcW w:w="567" w:type="dxa"/>
            <w:textDirection w:val="btLr"/>
          </w:tcPr>
          <w:p w:rsidR="00DE12F1" w:rsidRPr="00391589" w:rsidRDefault="00DE12F1" w:rsidP="00391589">
            <w:pPr>
              <w:bidi w:val="0"/>
              <w:spacing w:line="276" w:lineRule="auto"/>
              <w:ind w:left="113" w:right="113"/>
              <w:rPr>
                <w:color w:val="000000" w:themeColor="text1"/>
                <w:sz w:val="24"/>
              </w:rPr>
            </w:pPr>
            <w:r w:rsidRPr="00391589">
              <w:rPr>
                <w:color w:val="000000" w:themeColor="text1"/>
                <w:sz w:val="24"/>
              </w:rPr>
              <w:t xml:space="preserve">Connected </w:t>
            </w:r>
            <w:r w:rsidR="00113B0A" w:rsidRPr="00391589">
              <w:rPr>
                <w:color w:val="000000" w:themeColor="text1"/>
                <w:sz w:val="24"/>
              </w:rPr>
              <w:t>T</w:t>
            </w:r>
            <w:r w:rsidRPr="00391589">
              <w:rPr>
                <w:color w:val="000000" w:themeColor="text1"/>
                <w:sz w:val="24"/>
              </w:rPr>
              <w:t>o</w:t>
            </w:r>
          </w:p>
        </w:tc>
      </w:tr>
      <w:tr w:rsidR="00DE12F1" w:rsidRPr="00391589" w:rsidTr="00113B0A">
        <w:tc>
          <w:tcPr>
            <w:tcW w:w="392" w:type="dxa"/>
          </w:tcPr>
          <w:p w:rsidR="00DE12F1" w:rsidRPr="00391589" w:rsidRDefault="00DE12F1" w:rsidP="00391589">
            <w:pPr>
              <w:bidi w:val="0"/>
              <w:spacing w:line="276" w:lineRule="auto"/>
              <w:rPr>
                <w:color w:val="000000" w:themeColor="text1"/>
                <w:sz w:val="24"/>
              </w:rPr>
            </w:pPr>
            <w:r w:rsidRPr="00391589">
              <w:rPr>
                <w:color w:val="000000" w:themeColor="text1"/>
                <w:sz w:val="24"/>
              </w:rPr>
              <w:t>1</w:t>
            </w: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850"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709"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r>
      <w:tr w:rsidR="00DE12F1" w:rsidRPr="00391589" w:rsidTr="00113B0A">
        <w:tc>
          <w:tcPr>
            <w:tcW w:w="392" w:type="dxa"/>
          </w:tcPr>
          <w:p w:rsidR="00DE12F1" w:rsidRPr="00391589" w:rsidRDefault="00DE12F1" w:rsidP="00391589">
            <w:pPr>
              <w:bidi w:val="0"/>
              <w:spacing w:line="276" w:lineRule="auto"/>
              <w:rPr>
                <w:color w:val="000000" w:themeColor="text1"/>
                <w:sz w:val="24"/>
              </w:rPr>
            </w:pPr>
            <w:r w:rsidRPr="00391589">
              <w:rPr>
                <w:color w:val="000000" w:themeColor="text1"/>
                <w:sz w:val="24"/>
              </w:rPr>
              <w:t>2</w:t>
            </w: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850"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709"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r>
      <w:tr w:rsidR="00DE12F1" w:rsidRPr="00391589" w:rsidTr="00113B0A">
        <w:tc>
          <w:tcPr>
            <w:tcW w:w="392" w:type="dxa"/>
          </w:tcPr>
          <w:p w:rsidR="00DE12F1" w:rsidRPr="00391589" w:rsidRDefault="00DE12F1" w:rsidP="00391589">
            <w:pPr>
              <w:bidi w:val="0"/>
              <w:spacing w:line="276" w:lineRule="auto"/>
              <w:rPr>
                <w:color w:val="000000" w:themeColor="text1"/>
                <w:sz w:val="24"/>
              </w:rPr>
            </w:pPr>
            <w:r w:rsidRPr="00391589">
              <w:rPr>
                <w:color w:val="000000" w:themeColor="text1"/>
                <w:sz w:val="24"/>
              </w:rPr>
              <w:t>3</w:t>
            </w: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850"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709"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c>
          <w:tcPr>
            <w:tcW w:w="567" w:type="dxa"/>
          </w:tcPr>
          <w:p w:rsidR="00DE12F1" w:rsidRPr="00391589" w:rsidRDefault="00DE12F1" w:rsidP="00391589">
            <w:pPr>
              <w:bidi w:val="0"/>
              <w:spacing w:line="276" w:lineRule="auto"/>
              <w:rPr>
                <w:color w:val="000000" w:themeColor="text1"/>
                <w:sz w:val="24"/>
              </w:rPr>
            </w:pPr>
          </w:p>
        </w:tc>
      </w:tr>
      <w:tr w:rsidR="00E5056A" w:rsidRPr="00391589" w:rsidTr="00113B0A">
        <w:tc>
          <w:tcPr>
            <w:tcW w:w="392" w:type="dxa"/>
          </w:tcPr>
          <w:p w:rsidR="00E5056A" w:rsidRPr="00391589" w:rsidRDefault="00E5056A" w:rsidP="00391589">
            <w:pPr>
              <w:bidi w:val="0"/>
              <w:spacing w:line="276" w:lineRule="auto"/>
              <w:rPr>
                <w:color w:val="000000" w:themeColor="text1"/>
                <w:sz w:val="24"/>
              </w:rPr>
            </w:pPr>
            <w:r w:rsidRPr="00391589">
              <w:rPr>
                <w:color w:val="000000" w:themeColor="text1"/>
                <w:sz w:val="24"/>
              </w:rPr>
              <w:t>4</w:t>
            </w: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850"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709"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r>
      <w:tr w:rsidR="00E5056A" w:rsidRPr="00391589" w:rsidTr="00113B0A">
        <w:tc>
          <w:tcPr>
            <w:tcW w:w="392" w:type="dxa"/>
          </w:tcPr>
          <w:p w:rsidR="00E5056A" w:rsidRPr="00391589" w:rsidRDefault="00E5056A" w:rsidP="00391589">
            <w:pPr>
              <w:bidi w:val="0"/>
              <w:spacing w:line="276" w:lineRule="auto"/>
              <w:rPr>
                <w:color w:val="000000" w:themeColor="text1"/>
                <w:sz w:val="24"/>
              </w:rPr>
            </w:pPr>
            <w:r w:rsidRPr="00391589">
              <w:rPr>
                <w:color w:val="000000" w:themeColor="text1"/>
                <w:sz w:val="24"/>
              </w:rPr>
              <w:t>…</w:t>
            </w: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850"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709"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c>
          <w:tcPr>
            <w:tcW w:w="567" w:type="dxa"/>
          </w:tcPr>
          <w:p w:rsidR="00E5056A" w:rsidRPr="00391589" w:rsidRDefault="00E5056A" w:rsidP="00391589">
            <w:pPr>
              <w:bidi w:val="0"/>
              <w:spacing w:line="276" w:lineRule="auto"/>
              <w:rPr>
                <w:color w:val="000000" w:themeColor="text1"/>
                <w:sz w:val="24"/>
              </w:rPr>
            </w:pPr>
          </w:p>
        </w:tc>
      </w:tr>
    </w:tbl>
    <w:p w:rsidR="00E5056A" w:rsidRPr="00391589" w:rsidRDefault="00E5056A" w:rsidP="00391589">
      <w:pPr>
        <w:pStyle w:val="Heading1"/>
        <w:widowControl w:val="0"/>
        <w:numPr>
          <w:ilvl w:val="0"/>
          <w:numId w:val="0"/>
        </w:numPr>
        <w:tabs>
          <w:tab w:val="left" w:pos="426"/>
        </w:tabs>
        <w:bidi w:val="0"/>
        <w:spacing w:before="0" w:after="0" w:line="276" w:lineRule="auto"/>
        <w:ind w:left="567" w:right="567"/>
        <w:rPr>
          <w:rFonts w:ascii="Times New Roman" w:hAnsi="Times New Roman" w:cs="Times New Roman"/>
          <w:b w:val="0"/>
          <w:bCs w:val="0"/>
          <w:color w:val="000000" w:themeColor="text1"/>
          <w:sz w:val="24"/>
          <w:u w:val="none"/>
        </w:rPr>
      </w:pP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b w:val="0"/>
          <w:bCs w:val="0"/>
          <w:color w:val="000000" w:themeColor="text1"/>
          <w:sz w:val="24"/>
          <w:u w:val="none"/>
        </w:rPr>
      </w:pPr>
      <w:bookmarkStart w:id="61" w:name="_Toc33695251"/>
      <w:r w:rsidRPr="00391589">
        <w:rPr>
          <w:rFonts w:ascii="Times New Roman" w:hAnsi="Times New Roman" w:cs="Times New Roman"/>
          <w:color w:val="000000" w:themeColor="text1"/>
          <w:sz w:val="24"/>
        </w:rPr>
        <w:t>Fuel system</w:t>
      </w:r>
      <w:r w:rsidRPr="00391589">
        <w:rPr>
          <w:rFonts w:ascii="Times New Roman" w:hAnsi="Times New Roman" w:cs="Times New Roman"/>
          <w:b w:val="0"/>
          <w:bCs w:val="0"/>
          <w:color w:val="000000" w:themeColor="text1"/>
          <w:sz w:val="24"/>
        </w:rPr>
        <w:br/>
      </w:r>
      <w:r w:rsidRPr="00391589">
        <w:rPr>
          <w:rFonts w:ascii="Times New Roman" w:hAnsi="Times New Roman" w:cs="Times New Roman"/>
          <w:b w:val="0"/>
          <w:bCs w:val="0"/>
          <w:color w:val="000000" w:themeColor="text1"/>
          <w:sz w:val="24"/>
          <w:u w:val="none"/>
        </w:rPr>
        <w:t>Double stage fuel filter:</w:t>
      </w:r>
      <w:r w:rsidRPr="00391589">
        <w:rPr>
          <w:rFonts w:ascii="Times New Roman" w:hAnsi="Times New Roman" w:cs="Times New Roman"/>
          <w:b w:val="0"/>
          <w:bCs w:val="0"/>
          <w:color w:val="000000" w:themeColor="text1"/>
          <w:sz w:val="24"/>
          <w:u w:val="none"/>
        </w:rPr>
        <w:br/>
        <w:t xml:space="preserve"> ► First stage </w:t>
      </w:r>
      <w:r w:rsidRPr="00391589">
        <w:rPr>
          <w:rFonts w:ascii="Times New Roman" w:hAnsi="Times New Roman" w:cs="Times New Roman"/>
          <w:b w:val="0"/>
          <w:bCs w:val="0"/>
          <w:color w:val="000000" w:themeColor="text1"/>
          <w:sz w:val="24"/>
          <w:u w:val="none"/>
        </w:rPr>
        <w:tab/>
        <w:t xml:space="preserve">sediment </w:t>
      </w:r>
      <w:r w:rsidR="00AC2364" w:rsidRPr="00391589">
        <w:rPr>
          <w:rFonts w:ascii="Times New Roman" w:hAnsi="Times New Roman" w:cs="Times New Roman"/>
          <w:b w:val="0"/>
          <w:bCs w:val="0"/>
          <w:color w:val="000000" w:themeColor="text1"/>
          <w:sz w:val="24"/>
          <w:u w:val="none"/>
        </w:rPr>
        <w:t>bowl.</w:t>
      </w:r>
      <w:r w:rsidR="00AC2364" w:rsidRPr="00391589">
        <w:rPr>
          <w:rFonts w:ascii="Times New Roman" w:hAnsi="Times New Roman" w:cs="Times New Roman"/>
          <w:b w:val="0"/>
          <w:bCs w:val="0"/>
          <w:color w:val="000000" w:themeColor="text1"/>
          <w:sz w:val="24"/>
          <w:u w:val="none"/>
        </w:rPr>
        <w:br/>
        <w:t xml:space="preserve"> </w:t>
      </w:r>
      <w:proofErr w:type="gramStart"/>
      <w:r w:rsidR="00AC2364" w:rsidRPr="00391589">
        <w:rPr>
          <w:rFonts w:ascii="Times New Roman" w:hAnsi="Times New Roman" w:cs="Times New Roman"/>
          <w:b w:val="0"/>
          <w:bCs w:val="0"/>
          <w:color w:val="000000" w:themeColor="text1"/>
          <w:sz w:val="24"/>
          <w:u w:val="none"/>
        </w:rPr>
        <w:t>► Second stage</w:t>
      </w:r>
      <w:r w:rsidR="00AC2364" w:rsidRPr="00391589">
        <w:rPr>
          <w:rFonts w:ascii="Times New Roman" w:hAnsi="Times New Roman" w:cs="Times New Roman"/>
          <w:b w:val="0"/>
          <w:bCs w:val="0"/>
          <w:color w:val="000000" w:themeColor="text1"/>
          <w:sz w:val="24"/>
          <w:u w:val="none"/>
        </w:rPr>
        <w:tab/>
      </w:r>
      <w:r w:rsidRPr="00391589">
        <w:rPr>
          <w:rFonts w:ascii="Times New Roman" w:hAnsi="Times New Roman" w:cs="Times New Roman"/>
          <w:b w:val="0"/>
          <w:bCs w:val="0"/>
          <w:color w:val="000000" w:themeColor="text1"/>
          <w:sz w:val="24"/>
          <w:u w:val="none"/>
        </w:rPr>
        <w:t>replaceable cartridge.</w:t>
      </w:r>
      <w:proofErr w:type="gramEnd"/>
      <w:r w:rsidRPr="00391589">
        <w:rPr>
          <w:rFonts w:ascii="Times New Roman" w:hAnsi="Times New Roman" w:cs="Times New Roman"/>
          <w:b w:val="0"/>
          <w:bCs w:val="0"/>
          <w:color w:val="000000" w:themeColor="text1"/>
          <w:sz w:val="24"/>
          <w:u w:val="none"/>
        </w:rPr>
        <w:br/>
        <w:t>Larger capacity fuel tank will be considered as an advantage.</w:t>
      </w:r>
      <w:bookmarkEnd w:id="61"/>
      <w:r w:rsidRPr="00391589">
        <w:rPr>
          <w:rFonts w:ascii="Times New Roman" w:hAnsi="Times New Roman" w:cs="Times New Roman"/>
          <w:b w:val="0"/>
          <w:bCs w:val="0"/>
          <w:color w:val="000000" w:themeColor="text1"/>
          <w:sz w:val="24"/>
          <w:u w:val="none"/>
        </w:rPr>
        <w:t xml:space="preserve"> </w:t>
      </w:r>
    </w:p>
    <w:p w:rsidR="00750D8F" w:rsidRPr="00391589" w:rsidRDefault="00750D8F" w:rsidP="00391589">
      <w:pPr>
        <w:tabs>
          <w:tab w:val="num" w:pos="1276"/>
        </w:tabs>
        <w:bidi w:val="0"/>
        <w:spacing w:after="200" w:line="276" w:lineRule="auto"/>
        <w:ind w:left="1276" w:hanging="283"/>
        <w:rPr>
          <w:rFonts w:cs="Times New Roman"/>
          <w:color w:val="000000" w:themeColor="text1"/>
          <w:sz w:val="24"/>
        </w:rPr>
      </w:pPr>
    </w:p>
    <w:p w:rsidR="00750D8F"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b w:val="0"/>
          <w:bCs w:val="0"/>
          <w:color w:val="000000" w:themeColor="text1"/>
          <w:sz w:val="24"/>
        </w:rPr>
      </w:pPr>
      <w:bookmarkStart w:id="62" w:name="_Toc33695252"/>
      <w:proofErr w:type="gramStart"/>
      <w:r w:rsidRPr="00391589">
        <w:rPr>
          <w:rFonts w:ascii="Times New Roman" w:hAnsi="Times New Roman" w:cs="Times New Roman"/>
          <w:color w:val="000000" w:themeColor="text1"/>
          <w:sz w:val="24"/>
        </w:rPr>
        <w:t>Electrical system</w:t>
      </w:r>
      <w:r w:rsidRPr="00391589">
        <w:rPr>
          <w:rFonts w:ascii="Times New Roman" w:hAnsi="Times New Roman" w:cs="Times New Roman"/>
          <w:b w:val="0"/>
          <w:bCs w:val="0"/>
          <w:color w:val="000000" w:themeColor="text1"/>
          <w:sz w:val="24"/>
        </w:rPr>
        <w:br/>
      </w:r>
      <w:r w:rsidRPr="00391589">
        <w:rPr>
          <w:rFonts w:ascii="Times New Roman" w:hAnsi="Times New Roman" w:cs="Times New Roman"/>
          <w:b w:val="0"/>
          <w:bCs w:val="0"/>
          <w:color w:val="000000" w:themeColor="text1"/>
          <w:sz w:val="24"/>
          <w:u w:val="none"/>
        </w:rPr>
        <w:t>12 volt system.</w:t>
      </w:r>
      <w:proofErr w:type="gramEnd"/>
      <w:r w:rsidRPr="00391589">
        <w:rPr>
          <w:rFonts w:ascii="Times New Roman" w:hAnsi="Times New Roman" w:cs="Times New Roman"/>
          <w:b w:val="0"/>
          <w:bCs w:val="0"/>
          <w:color w:val="000000" w:themeColor="text1"/>
          <w:sz w:val="24"/>
          <w:u w:val="none"/>
        </w:rPr>
        <w:br/>
      </w:r>
      <w:proofErr w:type="gramStart"/>
      <w:r w:rsidRPr="00391589">
        <w:rPr>
          <w:rFonts w:ascii="Times New Roman" w:hAnsi="Times New Roman" w:cs="Times New Roman"/>
          <w:b w:val="0"/>
          <w:bCs w:val="0"/>
          <w:color w:val="000000" w:themeColor="text1"/>
          <w:sz w:val="24"/>
          <w:u w:val="none"/>
        </w:rPr>
        <w:t>Heavy-duty alternator.</w:t>
      </w:r>
      <w:proofErr w:type="gramEnd"/>
      <w:r w:rsidRPr="00391589">
        <w:rPr>
          <w:rFonts w:ascii="Times New Roman" w:hAnsi="Times New Roman" w:cs="Times New Roman"/>
          <w:b w:val="0"/>
          <w:bCs w:val="0"/>
          <w:color w:val="000000" w:themeColor="text1"/>
          <w:sz w:val="24"/>
          <w:u w:val="none"/>
        </w:rPr>
        <w:br/>
      </w:r>
      <w:proofErr w:type="gramStart"/>
      <w:r w:rsidRPr="00391589">
        <w:rPr>
          <w:rFonts w:ascii="Times New Roman" w:hAnsi="Times New Roman" w:cs="Times New Roman"/>
          <w:b w:val="0"/>
          <w:bCs w:val="0"/>
          <w:color w:val="000000" w:themeColor="text1"/>
          <w:sz w:val="24"/>
          <w:u w:val="none"/>
        </w:rPr>
        <w:t>Battery at least 100 amp-</w:t>
      </w:r>
      <w:proofErr w:type="spellStart"/>
      <w:r w:rsidRPr="00391589">
        <w:rPr>
          <w:rFonts w:ascii="Times New Roman" w:hAnsi="Times New Roman" w:cs="Times New Roman"/>
          <w:b w:val="0"/>
          <w:bCs w:val="0"/>
          <w:color w:val="000000" w:themeColor="text1"/>
          <w:sz w:val="24"/>
          <w:u w:val="none"/>
        </w:rPr>
        <w:t>hr</w:t>
      </w:r>
      <w:proofErr w:type="spellEnd"/>
      <w:r w:rsidRPr="00391589">
        <w:rPr>
          <w:rFonts w:ascii="Times New Roman" w:hAnsi="Times New Roman" w:cs="Times New Roman"/>
          <w:b w:val="0"/>
          <w:bCs w:val="0"/>
          <w:color w:val="000000" w:themeColor="text1"/>
          <w:sz w:val="24"/>
          <w:u w:val="none"/>
        </w:rPr>
        <w:t xml:space="preserve"> &amp; maintenance free type.</w:t>
      </w:r>
      <w:proofErr w:type="gramEnd"/>
      <w:r w:rsidRPr="00391589">
        <w:rPr>
          <w:rFonts w:ascii="Times New Roman" w:hAnsi="Times New Roman" w:cs="Times New Roman"/>
          <w:b w:val="0"/>
          <w:bCs w:val="0"/>
          <w:color w:val="000000" w:themeColor="text1"/>
          <w:sz w:val="24"/>
          <w:u w:val="none"/>
        </w:rPr>
        <w:t xml:space="preserve"> </w:t>
      </w:r>
      <w:r w:rsidRPr="00391589">
        <w:rPr>
          <w:rFonts w:ascii="Times New Roman" w:hAnsi="Times New Roman" w:cs="Times New Roman"/>
          <w:b w:val="0"/>
          <w:bCs w:val="0"/>
          <w:color w:val="000000" w:themeColor="text1"/>
          <w:sz w:val="24"/>
          <w:u w:val="none"/>
        </w:rPr>
        <w:br/>
        <w:t>All electric components to be heavy duty type and rated for 12 volt operation.</w:t>
      </w:r>
      <w:bookmarkEnd w:id="62"/>
    </w:p>
    <w:p w:rsidR="00750D8F" w:rsidRPr="00391589" w:rsidRDefault="00750D8F" w:rsidP="00391589">
      <w:pPr>
        <w:bidi w:val="0"/>
        <w:spacing w:line="276" w:lineRule="auto"/>
        <w:rPr>
          <w:color w:val="000000" w:themeColor="text1"/>
          <w:sz w:val="24"/>
        </w:rPr>
      </w:pPr>
    </w:p>
    <w:p w:rsidR="00E17DA0" w:rsidRPr="00391589"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imes New Roman" w:hAnsi="Times New Roman" w:cs="Times New Roman"/>
          <w:b w:val="0"/>
          <w:bCs w:val="0"/>
          <w:color w:val="000000" w:themeColor="text1"/>
          <w:sz w:val="24"/>
        </w:rPr>
      </w:pPr>
      <w:bookmarkStart w:id="63" w:name="_Toc33695253"/>
      <w:r w:rsidRPr="00391589">
        <w:rPr>
          <w:rFonts w:ascii="Times New Roman" w:hAnsi="Times New Roman" w:cs="Times New Roman"/>
          <w:color w:val="000000" w:themeColor="text1"/>
          <w:sz w:val="24"/>
        </w:rPr>
        <w:t>Operator cab, operator controls and instruments</w:t>
      </w:r>
      <w:r w:rsidRPr="00391589">
        <w:rPr>
          <w:rFonts w:ascii="Times New Roman" w:hAnsi="Times New Roman" w:cs="Times New Roman"/>
          <w:b w:val="0"/>
          <w:bCs w:val="0"/>
          <w:color w:val="000000" w:themeColor="text1"/>
          <w:sz w:val="24"/>
        </w:rPr>
        <w:br/>
      </w:r>
      <w:r w:rsidRPr="00391589">
        <w:rPr>
          <w:rFonts w:ascii="Times New Roman" w:hAnsi="Times New Roman" w:cs="Times New Roman"/>
          <w:b w:val="0"/>
          <w:bCs w:val="0"/>
          <w:color w:val="000000" w:themeColor="text1"/>
          <w:sz w:val="24"/>
          <w:u w:val="none"/>
        </w:rPr>
        <w:t>Special care shall be given to the operator’s visibility and the operator controls location.</w:t>
      </w:r>
      <w:bookmarkEnd w:id="63"/>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1"/>
          <w:numId w:val="3"/>
        </w:numPr>
        <w:tabs>
          <w:tab w:val="left" w:pos="426"/>
          <w:tab w:val="left" w:pos="3828"/>
        </w:tabs>
        <w:bidi w:val="0"/>
        <w:spacing w:before="0" w:after="0" w:line="276" w:lineRule="auto"/>
        <w:ind w:left="851" w:right="-1"/>
        <w:rPr>
          <w:rFonts w:ascii="Times New Roman" w:hAnsi="Times New Roman" w:cs="Times New Roman"/>
          <w:b w:val="0"/>
          <w:bCs w:val="0"/>
          <w:color w:val="000000" w:themeColor="text1"/>
          <w:sz w:val="24"/>
        </w:rPr>
      </w:pPr>
      <w:bookmarkStart w:id="64" w:name="_Toc33695254"/>
      <w:r w:rsidRPr="00391589">
        <w:rPr>
          <w:rFonts w:ascii="Times New Roman" w:hAnsi="Times New Roman" w:cs="Times New Roman"/>
          <w:b w:val="0"/>
          <w:bCs w:val="0"/>
          <w:color w:val="000000" w:themeColor="text1"/>
          <w:sz w:val="24"/>
          <w:u w:val="none"/>
        </w:rPr>
        <w:t>Insulation must be provided between cab's floor and the engine.</w:t>
      </w:r>
      <w:bookmarkEnd w:id="64"/>
    </w:p>
    <w:p w:rsidR="00750D8F" w:rsidRPr="00941DA0" w:rsidRDefault="00750D8F" w:rsidP="00A044C5">
      <w:pPr>
        <w:pStyle w:val="Heading1"/>
        <w:widowControl w:val="0"/>
        <w:numPr>
          <w:ilvl w:val="1"/>
          <w:numId w:val="3"/>
        </w:numPr>
        <w:tabs>
          <w:tab w:val="left" w:pos="426"/>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65" w:name="_Toc33695255"/>
      <w:r w:rsidRPr="00941DA0">
        <w:rPr>
          <w:rFonts w:asciiTheme="majorBidi" w:hAnsiTheme="majorBidi" w:cstheme="majorBidi"/>
          <w:b w:val="0"/>
          <w:bCs w:val="0"/>
          <w:color w:val="000000" w:themeColor="text1"/>
          <w:sz w:val="24"/>
          <w:u w:val="none"/>
        </w:rPr>
        <w:t>Sound level</w:t>
      </w:r>
      <w:r w:rsidR="00200C81" w:rsidRPr="00941DA0">
        <w:rPr>
          <w:rFonts w:asciiTheme="majorBidi" w:hAnsiTheme="majorBidi" w:cstheme="majorBidi"/>
          <w:b w:val="0"/>
          <w:bCs w:val="0"/>
          <w:color w:val="000000" w:themeColor="text1"/>
          <w:sz w:val="24"/>
          <w:u w:val="none"/>
        </w:rPr>
        <w:t xml:space="preserve"> </w:t>
      </w:r>
      <w:r w:rsidRPr="00941DA0">
        <w:rPr>
          <w:rFonts w:asciiTheme="majorBidi" w:hAnsiTheme="majorBidi" w:cstheme="majorBidi"/>
          <w:b w:val="0"/>
          <w:bCs w:val="0"/>
          <w:color w:val="000000" w:themeColor="text1"/>
          <w:sz w:val="24"/>
          <w:u w:val="none"/>
        </w:rPr>
        <w:br/>
        <w:t xml:space="preserve">Sound level at operator's ears shall not exceed 80 </w:t>
      </w:r>
      <w:proofErr w:type="gramStart"/>
      <w:r w:rsidRPr="00941DA0">
        <w:rPr>
          <w:rFonts w:asciiTheme="majorBidi" w:hAnsiTheme="majorBidi" w:cstheme="majorBidi"/>
          <w:b w:val="0"/>
          <w:bCs w:val="0"/>
          <w:color w:val="000000" w:themeColor="text1"/>
          <w:sz w:val="24"/>
          <w:u w:val="none"/>
        </w:rPr>
        <w:t>dB(</w:t>
      </w:r>
      <w:proofErr w:type="gramEnd"/>
      <w:r w:rsidRPr="00941DA0">
        <w:rPr>
          <w:rFonts w:asciiTheme="majorBidi" w:hAnsiTheme="majorBidi" w:cstheme="majorBidi"/>
          <w:b w:val="0"/>
          <w:bCs w:val="0"/>
          <w:color w:val="000000" w:themeColor="text1"/>
          <w:sz w:val="24"/>
          <w:u w:val="none"/>
        </w:rPr>
        <w:t>a). The Manufacturer shall attach to his proposal data regarding the noise level of the offered equipment, tested according to EN 12053</w:t>
      </w:r>
      <w:r w:rsidR="00200C81" w:rsidRPr="00941DA0">
        <w:rPr>
          <w:rFonts w:asciiTheme="majorBidi" w:hAnsiTheme="majorBidi" w:cstheme="majorBidi"/>
          <w:b w:val="0"/>
          <w:bCs w:val="0"/>
          <w:color w:val="000000" w:themeColor="text1"/>
          <w:sz w:val="24"/>
          <w:u w:val="none"/>
        </w:rPr>
        <w:t xml:space="preserve"> </w:t>
      </w:r>
      <w:r w:rsidR="00200C81" w:rsidRPr="00941DA0">
        <w:rPr>
          <w:rFonts w:asciiTheme="majorBidi" w:hAnsiTheme="majorBidi" w:cstheme="majorBidi"/>
          <w:b w:val="0"/>
          <w:bCs w:val="0"/>
          <w:color w:val="000000" w:themeColor="text1"/>
          <w:sz w:val="24"/>
          <w:u w:val="none"/>
        </w:rPr>
        <w:t>(</w:t>
      </w:r>
      <w:r w:rsidR="00200C81" w:rsidRPr="00941DA0">
        <w:rPr>
          <w:rFonts w:asciiTheme="majorBidi" w:hAnsiTheme="majorBidi" w:cstheme="majorBidi"/>
          <w:color w:val="000000" w:themeColor="text1"/>
          <w:sz w:val="24"/>
          <w:u w:val="none"/>
        </w:rPr>
        <w:t>Mandatory</w:t>
      </w:r>
      <w:r w:rsidR="00200C81" w:rsidRPr="00941DA0">
        <w:rPr>
          <w:rFonts w:asciiTheme="majorBidi" w:hAnsiTheme="majorBidi" w:cstheme="majorBidi"/>
          <w:b w:val="0"/>
          <w:bCs w:val="0"/>
          <w:color w:val="000000" w:themeColor="text1"/>
          <w:sz w:val="24"/>
          <w:u w:val="none"/>
        </w:rPr>
        <w:t>)</w:t>
      </w:r>
      <w:r w:rsidRPr="00941DA0">
        <w:rPr>
          <w:rFonts w:asciiTheme="majorBidi" w:hAnsiTheme="majorBidi" w:cstheme="majorBidi"/>
          <w:b w:val="0"/>
          <w:bCs w:val="0"/>
          <w:color w:val="000000" w:themeColor="text1"/>
          <w:sz w:val="24"/>
          <w:u w:val="none"/>
        </w:rPr>
        <w:t>.</w:t>
      </w:r>
      <w:r w:rsidRPr="00941DA0">
        <w:rPr>
          <w:rFonts w:asciiTheme="majorBidi" w:hAnsiTheme="majorBidi" w:cstheme="majorBidi"/>
          <w:b w:val="0"/>
          <w:bCs w:val="0"/>
          <w:color w:val="000000" w:themeColor="text1"/>
          <w:sz w:val="24"/>
          <w:u w:val="none"/>
        </w:rPr>
        <w:br/>
        <w:t>Lowest sound level will be preferred.</w:t>
      </w:r>
      <w:bookmarkEnd w:id="65"/>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imes New Roman" w:hAnsi="Times New Roman" w:cs="Times New Roman"/>
          <w:b w:val="0"/>
          <w:bCs w:val="0"/>
          <w:color w:val="000000" w:themeColor="text1"/>
          <w:sz w:val="24"/>
        </w:rPr>
      </w:pPr>
      <w:bookmarkStart w:id="66" w:name="_Toc33695256"/>
      <w:r w:rsidRPr="00391589">
        <w:rPr>
          <w:rFonts w:ascii="Times New Roman" w:hAnsi="Times New Roman" w:cs="Times New Roman"/>
          <w:b w:val="0"/>
          <w:bCs w:val="0"/>
          <w:color w:val="000000" w:themeColor="text1"/>
          <w:sz w:val="24"/>
        </w:rPr>
        <w:t>The following controls shall be provided:</w:t>
      </w:r>
      <w:bookmarkEnd w:id="66"/>
    </w:p>
    <w:p w:rsidR="00E17DA0" w:rsidRPr="00391589" w:rsidRDefault="00E62892" w:rsidP="00A044C5">
      <w:pPr>
        <w:pStyle w:val="Heading1"/>
        <w:widowControl w:val="0"/>
        <w:numPr>
          <w:ilvl w:val="2"/>
          <w:numId w:val="3"/>
        </w:numPr>
        <w:tabs>
          <w:tab w:val="clear" w:pos="1224"/>
          <w:tab w:val="left" w:pos="426"/>
          <w:tab w:val="left" w:pos="3828"/>
        </w:tabs>
        <w:bidi w:val="0"/>
        <w:spacing w:before="0" w:after="0" w:line="276" w:lineRule="auto"/>
        <w:ind w:left="1276" w:right="-1"/>
        <w:rPr>
          <w:rFonts w:ascii="Times New Roman" w:hAnsi="Times New Roman" w:cs="Times New Roman"/>
          <w:b w:val="0"/>
          <w:bCs w:val="0"/>
          <w:color w:val="000000" w:themeColor="text1"/>
          <w:sz w:val="24"/>
          <w:u w:val="none"/>
        </w:rPr>
      </w:pPr>
      <w:bookmarkStart w:id="67" w:name="_Toc33695257"/>
      <w:r w:rsidRPr="00391589">
        <w:rPr>
          <w:rFonts w:ascii="Times New Roman" w:hAnsi="Times New Roman" w:cs="Times New Roman"/>
          <w:b w:val="0"/>
          <w:bCs w:val="0"/>
          <w:color w:val="000000" w:themeColor="text1"/>
          <w:sz w:val="24"/>
          <w:u w:val="none"/>
        </w:rPr>
        <w:t xml:space="preserve">Inching/ </w:t>
      </w:r>
      <w:r w:rsidR="00750D8F" w:rsidRPr="00391589">
        <w:rPr>
          <w:rFonts w:ascii="Times New Roman" w:hAnsi="Times New Roman" w:cs="Times New Roman"/>
          <w:b w:val="0"/>
          <w:bCs w:val="0"/>
          <w:color w:val="000000" w:themeColor="text1"/>
          <w:sz w:val="24"/>
          <w:u w:val="none"/>
        </w:rPr>
        <w:t>Brake pedal</w:t>
      </w:r>
      <w:r w:rsidRPr="00391589">
        <w:rPr>
          <w:rFonts w:ascii="Times New Roman" w:hAnsi="Times New Roman" w:cs="Times New Roman"/>
          <w:b w:val="0"/>
          <w:bCs w:val="0"/>
          <w:color w:val="000000" w:themeColor="text1"/>
          <w:sz w:val="24"/>
          <w:u w:val="none"/>
        </w:rPr>
        <w:t xml:space="preserve"> (one pedal used for both functions)</w:t>
      </w:r>
      <w:r w:rsidR="00750D8F" w:rsidRPr="00391589">
        <w:rPr>
          <w:rFonts w:ascii="Times New Roman" w:hAnsi="Times New Roman" w:cs="Times New Roman"/>
          <w:b w:val="0"/>
          <w:bCs w:val="0"/>
          <w:color w:val="000000" w:themeColor="text1"/>
          <w:sz w:val="24"/>
          <w:u w:val="none"/>
        </w:rPr>
        <w:t>.</w:t>
      </w:r>
      <w:bookmarkEnd w:id="67"/>
    </w:p>
    <w:p w:rsidR="00E17DA0" w:rsidRPr="00391589" w:rsidRDefault="00750D8F" w:rsidP="00A044C5">
      <w:pPr>
        <w:pStyle w:val="Heading1"/>
        <w:widowControl w:val="0"/>
        <w:numPr>
          <w:ilvl w:val="2"/>
          <w:numId w:val="3"/>
        </w:numPr>
        <w:tabs>
          <w:tab w:val="clear" w:pos="1224"/>
          <w:tab w:val="left" w:pos="426"/>
          <w:tab w:val="left" w:pos="3828"/>
        </w:tabs>
        <w:bidi w:val="0"/>
        <w:spacing w:before="0" w:after="0" w:line="276" w:lineRule="auto"/>
        <w:ind w:left="1276" w:right="-1"/>
        <w:rPr>
          <w:rFonts w:ascii="Times New Roman" w:hAnsi="Times New Roman" w:cs="Times New Roman"/>
          <w:b w:val="0"/>
          <w:bCs w:val="0"/>
          <w:color w:val="000000" w:themeColor="text1"/>
          <w:sz w:val="24"/>
          <w:u w:val="none"/>
        </w:rPr>
      </w:pPr>
      <w:bookmarkStart w:id="68" w:name="_Toc33695258"/>
      <w:r w:rsidRPr="00391589">
        <w:rPr>
          <w:rFonts w:ascii="Times New Roman" w:hAnsi="Times New Roman" w:cs="Times New Roman"/>
          <w:b w:val="0"/>
          <w:bCs w:val="0"/>
          <w:color w:val="000000" w:themeColor="text1"/>
          <w:sz w:val="24"/>
          <w:u w:val="none"/>
        </w:rPr>
        <w:lastRenderedPageBreak/>
        <w:t>Acceleration pedal with directional selector (forward / reverse)</w:t>
      </w:r>
      <w:r w:rsidR="00726C0D" w:rsidRPr="00391589">
        <w:rPr>
          <w:rFonts w:ascii="Times New Roman" w:hAnsi="Times New Roman" w:cs="Times New Roman"/>
          <w:b w:val="0"/>
          <w:bCs w:val="0"/>
          <w:color w:val="000000" w:themeColor="text1"/>
          <w:sz w:val="24"/>
          <w:u w:val="none"/>
        </w:rPr>
        <w:t xml:space="preserve"> is </w:t>
      </w:r>
      <w:proofErr w:type="spellStart"/>
      <w:r w:rsidR="00726C0D" w:rsidRPr="00391589">
        <w:rPr>
          <w:rFonts w:ascii="Times New Roman" w:hAnsi="Times New Roman" w:cs="Times New Roman"/>
          <w:b w:val="0"/>
          <w:bCs w:val="0"/>
          <w:color w:val="000000" w:themeColor="text1"/>
          <w:sz w:val="24"/>
          <w:u w:val="none"/>
        </w:rPr>
        <w:t>preffered</w:t>
      </w:r>
      <w:proofErr w:type="spellEnd"/>
      <w:r w:rsidR="003437CB" w:rsidRPr="00391589">
        <w:rPr>
          <w:rFonts w:ascii="Times New Roman" w:hAnsi="Times New Roman" w:cs="Times New Roman"/>
          <w:b w:val="0"/>
          <w:bCs w:val="0"/>
          <w:color w:val="000000" w:themeColor="text1"/>
          <w:sz w:val="24"/>
          <w:u w:val="none"/>
        </w:rPr>
        <w:t>.</w:t>
      </w:r>
      <w:bookmarkEnd w:id="68"/>
      <w:r w:rsidR="00726C0D" w:rsidRPr="00391589">
        <w:rPr>
          <w:rFonts w:ascii="Times New Roman" w:hAnsi="Times New Roman" w:cs="Times New Roman"/>
          <w:b w:val="0"/>
          <w:bCs w:val="0"/>
          <w:color w:val="000000" w:themeColor="text1"/>
          <w:sz w:val="24"/>
          <w:u w:val="none"/>
        </w:rPr>
        <w:t xml:space="preserve"> </w:t>
      </w:r>
    </w:p>
    <w:p w:rsidR="00E17DA0" w:rsidRPr="00391589" w:rsidRDefault="00750D8F" w:rsidP="00A044C5">
      <w:pPr>
        <w:pStyle w:val="Heading1"/>
        <w:widowControl w:val="0"/>
        <w:numPr>
          <w:ilvl w:val="2"/>
          <w:numId w:val="3"/>
        </w:numPr>
        <w:tabs>
          <w:tab w:val="clear" w:pos="1224"/>
          <w:tab w:val="left" w:pos="426"/>
          <w:tab w:val="left" w:pos="3828"/>
        </w:tabs>
        <w:bidi w:val="0"/>
        <w:spacing w:before="0" w:after="0" w:line="276" w:lineRule="auto"/>
        <w:ind w:left="1276" w:right="-1"/>
        <w:rPr>
          <w:rFonts w:ascii="Times New Roman" w:hAnsi="Times New Roman" w:cs="Times New Roman"/>
          <w:b w:val="0"/>
          <w:bCs w:val="0"/>
          <w:color w:val="000000" w:themeColor="text1"/>
          <w:sz w:val="24"/>
          <w:u w:val="none"/>
        </w:rPr>
      </w:pPr>
      <w:bookmarkStart w:id="69" w:name="_Toc33695259"/>
      <w:r w:rsidRPr="00391589">
        <w:rPr>
          <w:rFonts w:ascii="Times New Roman" w:hAnsi="Times New Roman" w:cs="Times New Roman"/>
          <w:b w:val="0"/>
          <w:bCs w:val="0"/>
          <w:color w:val="000000" w:themeColor="text1"/>
          <w:sz w:val="24"/>
          <w:u w:val="none"/>
        </w:rPr>
        <w:t>Hydraulic system motion controls:</w:t>
      </w:r>
      <w:bookmarkEnd w:id="69"/>
      <w:r w:rsidRPr="00391589">
        <w:rPr>
          <w:rFonts w:ascii="Times New Roman" w:hAnsi="Times New Roman" w:cs="Times New Roman"/>
          <w:b w:val="0"/>
          <w:bCs w:val="0"/>
          <w:color w:val="000000" w:themeColor="text1"/>
          <w:sz w:val="24"/>
          <w:u w:val="none"/>
        </w:rPr>
        <w:t xml:space="preserve"> </w:t>
      </w:r>
    </w:p>
    <w:p w:rsidR="00750D8F" w:rsidRPr="00391589" w:rsidRDefault="00750D8F"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70" w:name="_Toc33695260"/>
      <w:r w:rsidRPr="00391589">
        <w:rPr>
          <w:rFonts w:ascii="Times New Roman" w:hAnsi="Times New Roman" w:cs="Times New Roman"/>
          <w:b w:val="0"/>
          <w:bCs w:val="0"/>
          <w:color w:val="000000" w:themeColor="text1"/>
          <w:sz w:val="24"/>
          <w:u w:val="none"/>
        </w:rPr>
        <w:t>Raise/lower control</w:t>
      </w:r>
      <w:bookmarkEnd w:id="70"/>
    </w:p>
    <w:p w:rsidR="00750D8F" w:rsidRPr="00391589" w:rsidRDefault="00750D8F"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71" w:name="_Toc33695261"/>
      <w:r w:rsidRPr="00391589">
        <w:rPr>
          <w:rFonts w:ascii="Times New Roman" w:hAnsi="Times New Roman" w:cs="Times New Roman"/>
          <w:b w:val="0"/>
          <w:bCs w:val="0"/>
          <w:color w:val="000000" w:themeColor="text1"/>
          <w:sz w:val="24"/>
          <w:u w:val="none"/>
        </w:rPr>
        <w:t>Tilt control.</w:t>
      </w:r>
      <w:bookmarkEnd w:id="71"/>
    </w:p>
    <w:p w:rsidR="00F826E5" w:rsidRPr="00391589" w:rsidRDefault="00750D8F"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72" w:name="_Toc33695262"/>
      <w:r w:rsidRPr="00391589">
        <w:rPr>
          <w:rFonts w:ascii="Times New Roman" w:hAnsi="Times New Roman" w:cs="Times New Roman"/>
          <w:b w:val="0"/>
          <w:bCs w:val="0"/>
          <w:color w:val="000000" w:themeColor="text1"/>
          <w:sz w:val="24"/>
          <w:u w:val="none"/>
        </w:rPr>
        <w:t>Side shift control</w:t>
      </w:r>
      <w:bookmarkEnd w:id="72"/>
    </w:p>
    <w:p w:rsidR="0044214A" w:rsidRPr="00391589" w:rsidRDefault="0044214A" w:rsidP="00A044C5">
      <w:pPr>
        <w:pStyle w:val="Heading1"/>
        <w:widowControl w:val="0"/>
        <w:numPr>
          <w:ilvl w:val="3"/>
          <w:numId w:val="3"/>
        </w:numPr>
        <w:tabs>
          <w:tab w:val="left" w:pos="426"/>
          <w:tab w:val="left" w:pos="3828"/>
        </w:tabs>
        <w:bidi w:val="0"/>
        <w:spacing w:before="0" w:after="0" w:line="276" w:lineRule="auto"/>
        <w:ind w:left="1701" w:right="-1"/>
        <w:rPr>
          <w:rFonts w:ascii="Times New Roman" w:hAnsi="Times New Roman" w:cs="Times New Roman"/>
          <w:b w:val="0"/>
          <w:bCs w:val="0"/>
          <w:color w:val="000000" w:themeColor="text1"/>
          <w:sz w:val="24"/>
          <w:u w:val="none"/>
        </w:rPr>
      </w:pPr>
      <w:bookmarkStart w:id="73" w:name="_Toc33695263"/>
      <w:r w:rsidRPr="00391589">
        <w:rPr>
          <w:rFonts w:ascii="Times New Roman" w:hAnsi="Times New Roman" w:cs="Times New Roman"/>
          <w:b w:val="0"/>
          <w:bCs w:val="0"/>
          <w:color w:val="000000" w:themeColor="text1"/>
          <w:sz w:val="24"/>
          <w:u w:val="none"/>
        </w:rPr>
        <w:t>Forks positioner</w:t>
      </w:r>
      <w:bookmarkEnd w:id="73"/>
    </w:p>
    <w:p w:rsidR="00484AC4" w:rsidRPr="00391589" w:rsidRDefault="00484AC4" w:rsidP="00391589">
      <w:pPr>
        <w:pStyle w:val="ListParagraph"/>
        <w:widowControl w:val="0"/>
        <w:tabs>
          <w:tab w:val="left" w:pos="426"/>
          <w:tab w:val="left" w:pos="2410"/>
        </w:tabs>
        <w:bidi w:val="0"/>
        <w:spacing w:line="276" w:lineRule="auto"/>
        <w:ind w:left="847" w:right="-51"/>
        <w:jc w:val="left"/>
        <w:rPr>
          <w:rFonts w:cs="Times New Roman"/>
          <w:color w:val="000000" w:themeColor="text1"/>
        </w:rPr>
      </w:pPr>
      <w:r w:rsidRPr="00391589">
        <w:rPr>
          <w:rFonts w:cs="Times New Roman"/>
          <w:color w:val="000000" w:themeColor="text1"/>
        </w:rPr>
        <w:t>Each motion will be by a separate control lever &amp; all of them mounted on the right side.</w:t>
      </w:r>
    </w:p>
    <w:p w:rsidR="00F826E5" w:rsidRPr="00941DA0"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74" w:name="_Toc33695264"/>
      <w:r w:rsidRPr="00941DA0">
        <w:rPr>
          <w:rFonts w:asciiTheme="majorBidi" w:hAnsiTheme="majorBidi" w:cstheme="majorBidi"/>
          <w:b w:val="0"/>
          <w:bCs w:val="0"/>
          <w:color w:val="000000" w:themeColor="text1"/>
          <w:sz w:val="24"/>
          <w:u w:val="none"/>
        </w:rPr>
        <w:t>Instruments</w:t>
      </w:r>
      <w:r w:rsidR="00F826E5" w:rsidRPr="00941DA0">
        <w:rPr>
          <w:rFonts w:asciiTheme="majorBidi" w:hAnsiTheme="majorBidi" w:cstheme="majorBidi"/>
          <w:b w:val="0"/>
          <w:bCs w:val="0"/>
          <w:color w:val="000000" w:themeColor="text1"/>
          <w:sz w:val="24"/>
          <w:u w:val="none"/>
        </w:rPr>
        <w:t xml:space="preserve"> to be installed:</w:t>
      </w:r>
      <w:bookmarkEnd w:id="74"/>
    </w:p>
    <w:p w:rsidR="00750D8F" w:rsidRPr="00941DA0" w:rsidRDefault="00750D8F"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75" w:name="_Toc33695265"/>
      <w:r w:rsidRPr="00941DA0">
        <w:rPr>
          <w:rFonts w:asciiTheme="majorBidi" w:hAnsiTheme="majorBidi" w:cstheme="majorBidi"/>
          <w:b w:val="0"/>
          <w:bCs w:val="0"/>
          <w:color w:val="000000" w:themeColor="text1"/>
          <w:sz w:val="24"/>
          <w:u w:val="none"/>
        </w:rPr>
        <w:t>Hour meter, engine coolant temperature &amp; fuel gauge.</w:t>
      </w:r>
      <w:bookmarkEnd w:id="75"/>
    </w:p>
    <w:p w:rsidR="00AF7069" w:rsidRPr="00941DA0" w:rsidRDefault="00AF7069"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76" w:name="_Toc33695266"/>
      <w:r w:rsidRPr="00941DA0">
        <w:rPr>
          <w:rFonts w:asciiTheme="majorBidi" w:hAnsiTheme="majorBidi" w:cstheme="majorBidi"/>
          <w:b w:val="0"/>
          <w:bCs w:val="0"/>
          <w:color w:val="000000" w:themeColor="text1"/>
          <w:sz w:val="24"/>
          <w:u w:val="none"/>
        </w:rPr>
        <w:t>Remote monitoring system to provide real time alerts via e-mail and other information on web portal as following:</w:t>
      </w:r>
      <w:bookmarkEnd w:id="76"/>
      <w:r w:rsidRPr="00941DA0">
        <w:rPr>
          <w:rFonts w:asciiTheme="majorBidi" w:hAnsiTheme="majorBidi" w:cstheme="majorBidi"/>
          <w:b w:val="0"/>
          <w:bCs w:val="0"/>
          <w:color w:val="000000" w:themeColor="text1"/>
          <w:sz w:val="24"/>
          <w:u w:val="none"/>
        </w:rPr>
        <w:t xml:space="preserve"> </w:t>
      </w:r>
    </w:p>
    <w:p w:rsidR="00AF7069" w:rsidRPr="00941DA0" w:rsidRDefault="00AF7069" w:rsidP="00A044C5">
      <w:pPr>
        <w:pStyle w:val="Heading1"/>
        <w:widowControl w:val="0"/>
        <w:numPr>
          <w:ilvl w:val="3"/>
          <w:numId w:val="3"/>
        </w:numPr>
        <w:tabs>
          <w:tab w:val="left" w:pos="426"/>
          <w:tab w:val="left" w:pos="3828"/>
        </w:tabs>
        <w:bidi w:val="0"/>
        <w:spacing w:before="0" w:after="0" w:line="276" w:lineRule="auto"/>
        <w:ind w:left="1701" w:right="-1"/>
        <w:rPr>
          <w:rFonts w:asciiTheme="majorBidi" w:hAnsiTheme="majorBidi" w:cstheme="majorBidi"/>
          <w:b w:val="0"/>
          <w:bCs w:val="0"/>
          <w:color w:val="000000" w:themeColor="text1"/>
          <w:sz w:val="24"/>
          <w:u w:val="none"/>
        </w:rPr>
      </w:pPr>
      <w:bookmarkStart w:id="77" w:name="_Toc33695267"/>
      <w:r w:rsidRPr="00941DA0">
        <w:rPr>
          <w:rFonts w:asciiTheme="majorBidi" w:hAnsiTheme="majorBidi" w:cstheme="majorBidi"/>
          <w:b w:val="0"/>
          <w:bCs w:val="0"/>
          <w:color w:val="000000" w:themeColor="text1"/>
          <w:sz w:val="24"/>
          <w:u w:val="none"/>
        </w:rPr>
        <w:t>The system will send e-mail to addresses that the port will provide in cases of:</w:t>
      </w:r>
      <w:bookmarkEnd w:id="77"/>
      <w:r w:rsidRPr="00941DA0">
        <w:rPr>
          <w:rFonts w:asciiTheme="majorBidi" w:hAnsiTheme="majorBidi" w:cstheme="majorBidi"/>
          <w:b w:val="0"/>
          <w:bCs w:val="0"/>
          <w:color w:val="000000" w:themeColor="text1"/>
          <w:sz w:val="24"/>
          <w:u w:val="none"/>
        </w:rPr>
        <w:t xml:space="preserve"> </w:t>
      </w:r>
    </w:p>
    <w:p w:rsidR="00AF7069" w:rsidRPr="00391589" w:rsidRDefault="00BB1C5C" w:rsidP="00A044C5">
      <w:pPr>
        <w:pStyle w:val="ListParagraph"/>
        <w:widowControl w:val="0"/>
        <w:numPr>
          <w:ilvl w:val="0"/>
          <w:numId w:val="4"/>
        </w:numPr>
        <w:tabs>
          <w:tab w:val="left" w:pos="426"/>
        </w:tabs>
        <w:bidi w:val="0"/>
        <w:spacing w:line="276" w:lineRule="auto"/>
        <w:ind w:right="-51"/>
        <w:rPr>
          <w:rFonts w:cs="Times New Roman"/>
          <w:color w:val="000000" w:themeColor="text1"/>
        </w:rPr>
      </w:pPr>
      <w:r w:rsidRPr="00391589">
        <w:rPr>
          <w:rFonts w:cs="Times New Roman"/>
          <w:color w:val="000000" w:themeColor="text1"/>
        </w:rPr>
        <w:t>H</w:t>
      </w:r>
      <w:r w:rsidR="00AF7069" w:rsidRPr="00391589">
        <w:rPr>
          <w:rFonts w:cs="Times New Roman"/>
          <w:color w:val="000000" w:themeColor="text1"/>
        </w:rPr>
        <w:t>igh</w:t>
      </w:r>
      <w:r w:rsidRPr="00391589">
        <w:rPr>
          <w:rFonts w:cs="Times New Roman"/>
          <w:color w:val="000000" w:themeColor="text1"/>
        </w:rPr>
        <w:t xml:space="preserve"> engine</w:t>
      </w:r>
      <w:r w:rsidR="00AF7069" w:rsidRPr="00391589">
        <w:rPr>
          <w:rFonts w:cs="Times New Roman"/>
          <w:color w:val="000000" w:themeColor="text1"/>
        </w:rPr>
        <w:t xml:space="preserve"> oil pressure</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r w:rsidRPr="00391589">
        <w:rPr>
          <w:rFonts w:cs="Times New Roman"/>
          <w:color w:val="000000" w:themeColor="text1"/>
        </w:rPr>
        <w:t>low coolant level</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proofErr w:type="gramStart"/>
      <w:r w:rsidRPr="00391589">
        <w:rPr>
          <w:rFonts w:cs="Times New Roman"/>
          <w:color w:val="000000" w:themeColor="text1"/>
        </w:rPr>
        <w:t>high</w:t>
      </w:r>
      <w:proofErr w:type="gramEnd"/>
      <w:r w:rsidRPr="00391589">
        <w:rPr>
          <w:rFonts w:cs="Times New Roman"/>
          <w:color w:val="000000" w:themeColor="text1"/>
        </w:rPr>
        <w:t xml:space="preserve"> coolant temp.</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proofErr w:type="gramStart"/>
      <w:r w:rsidRPr="00391589">
        <w:rPr>
          <w:rFonts w:cs="Times New Roman"/>
          <w:color w:val="000000" w:themeColor="text1"/>
        </w:rPr>
        <w:t>high</w:t>
      </w:r>
      <w:proofErr w:type="gramEnd"/>
      <w:r w:rsidRPr="00391589">
        <w:rPr>
          <w:rFonts w:cs="Times New Roman"/>
          <w:color w:val="000000" w:themeColor="text1"/>
        </w:rPr>
        <w:t xml:space="preserve"> oil transmission temp.</w:t>
      </w:r>
    </w:p>
    <w:p w:rsidR="00AF7069" w:rsidRPr="00391589" w:rsidRDefault="00AF7069" w:rsidP="00A044C5">
      <w:pPr>
        <w:pStyle w:val="ListParagraph"/>
        <w:widowControl w:val="0"/>
        <w:numPr>
          <w:ilvl w:val="0"/>
          <w:numId w:val="4"/>
        </w:numPr>
        <w:tabs>
          <w:tab w:val="left" w:pos="426"/>
        </w:tabs>
        <w:bidi w:val="0"/>
        <w:spacing w:line="276" w:lineRule="auto"/>
        <w:ind w:right="-51"/>
        <w:rPr>
          <w:rFonts w:cs="Times New Roman"/>
          <w:color w:val="000000" w:themeColor="text1"/>
        </w:rPr>
      </w:pPr>
      <w:r w:rsidRPr="00391589">
        <w:rPr>
          <w:rFonts w:cs="Times New Roman"/>
          <w:color w:val="000000" w:themeColor="text1"/>
        </w:rPr>
        <w:t>low fuel level</w:t>
      </w:r>
    </w:p>
    <w:p w:rsidR="00AF7069" w:rsidRPr="00941DA0" w:rsidRDefault="00AF7069" w:rsidP="00A044C5">
      <w:pPr>
        <w:pStyle w:val="Heading1"/>
        <w:widowControl w:val="0"/>
        <w:numPr>
          <w:ilvl w:val="3"/>
          <w:numId w:val="3"/>
        </w:numPr>
        <w:tabs>
          <w:tab w:val="left" w:pos="426"/>
          <w:tab w:val="left" w:pos="3828"/>
        </w:tabs>
        <w:bidi w:val="0"/>
        <w:spacing w:before="0" w:after="0" w:line="276" w:lineRule="auto"/>
        <w:ind w:left="1701" w:right="-1"/>
        <w:rPr>
          <w:rFonts w:asciiTheme="majorBidi" w:hAnsiTheme="majorBidi" w:cstheme="majorBidi"/>
          <w:b w:val="0"/>
          <w:bCs w:val="0"/>
          <w:color w:val="000000" w:themeColor="text1"/>
          <w:sz w:val="24"/>
          <w:u w:val="none"/>
        </w:rPr>
      </w:pPr>
      <w:bookmarkStart w:id="78" w:name="_Toc33695268"/>
      <w:r w:rsidRPr="00941DA0">
        <w:rPr>
          <w:rFonts w:asciiTheme="majorBidi" w:hAnsiTheme="majorBidi" w:cstheme="majorBidi"/>
          <w:b w:val="0"/>
          <w:bCs w:val="0"/>
          <w:color w:val="000000" w:themeColor="text1"/>
          <w:sz w:val="24"/>
          <w:u w:val="none"/>
        </w:rPr>
        <w:t>Supplier shall supply information about all parameters available from the system</w:t>
      </w:r>
      <w:r w:rsidR="00F6616E" w:rsidRPr="00941DA0">
        <w:rPr>
          <w:rFonts w:asciiTheme="majorBidi" w:hAnsiTheme="majorBidi" w:cstheme="majorBidi"/>
          <w:b w:val="0"/>
          <w:bCs w:val="0"/>
          <w:color w:val="000000" w:themeColor="text1"/>
          <w:sz w:val="24"/>
          <w:u w:val="none"/>
        </w:rPr>
        <w:t xml:space="preserve"> (web portal access)</w:t>
      </w:r>
      <w:r w:rsidRPr="00941DA0">
        <w:rPr>
          <w:rFonts w:asciiTheme="majorBidi" w:hAnsiTheme="majorBidi" w:cstheme="majorBidi"/>
          <w:b w:val="0"/>
          <w:bCs w:val="0"/>
          <w:color w:val="000000" w:themeColor="text1"/>
          <w:sz w:val="24"/>
          <w:u w:val="none"/>
        </w:rPr>
        <w:t>.</w:t>
      </w:r>
      <w:bookmarkEnd w:id="78"/>
    </w:p>
    <w:p w:rsidR="00F826E5" w:rsidRPr="00941DA0"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79" w:name="_Toc33695269"/>
      <w:r w:rsidRPr="00941DA0">
        <w:rPr>
          <w:rFonts w:asciiTheme="majorBidi" w:hAnsiTheme="majorBidi" w:cstheme="majorBidi"/>
          <w:b w:val="0"/>
          <w:bCs w:val="0"/>
          <w:color w:val="000000" w:themeColor="text1"/>
          <w:sz w:val="24"/>
          <w:u w:val="none"/>
        </w:rPr>
        <w:t>Warning lights</w:t>
      </w:r>
      <w:r w:rsidR="0002600F" w:rsidRPr="00941DA0">
        <w:rPr>
          <w:rFonts w:asciiTheme="majorBidi" w:hAnsiTheme="majorBidi" w:cstheme="majorBidi"/>
          <w:b w:val="0"/>
          <w:bCs w:val="0"/>
          <w:color w:val="000000" w:themeColor="text1"/>
          <w:sz w:val="24"/>
          <w:u w:val="none"/>
        </w:rPr>
        <w:t xml:space="preserve"> (In addition to the default lights)</w:t>
      </w:r>
      <w:bookmarkEnd w:id="79"/>
    </w:p>
    <w:p w:rsidR="0002600F" w:rsidRPr="00941DA0" w:rsidRDefault="00F826E5"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80" w:name="_Toc33695270"/>
      <w:r w:rsidRPr="00941DA0">
        <w:rPr>
          <w:rFonts w:asciiTheme="majorBidi" w:hAnsiTheme="majorBidi" w:cstheme="majorBidi"/>
          <w:b w:val="0"/>
          <w:bCs w:val="0"/>
          <w:color w:val="000000" w:themeColor="text1"/>
          <w:sz w:val="24"/>
          <w:u w:val="none"/>
        </w:rPr>
        <w:t>E</w:t>
      </w:r>
      <w:r w:rsidR="00750D8F" w:rsidRPr="00941DA0">
        <w:rPr>
          <w:rFonts w:asciiTheme="majorBidi" w:hAnsiTheme="majorBidi" w:cstheme="majorBidi"/>
          <w:b w:val="0"/>
          <w:bCs w:val="0"/>
          <w:color w:val="000000" w:themeColor="text1"/>
          <w:sz w:val="24"/>
          <w:u w:val="none"/>
        </w:rPr>
        <w:t>ngine oil pressure</w:t>
      </w:r>
      <w:bookmarkEnd w:id="80"/>
    </w:p>
    <w:p w:rsidR="0002600F" w:rsidRPr="00941DA0" w:rsidRDefault="00F826E5"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81" w:name="_Toc33695271"/>
      <w:r w:rsidRPr="00941DA0">
        <w:rPr>
          <w:rFonts w:asciiTheme="majorBidi" w:hAnsiTheme="majorBidi" w:cstheme="majorBidi"/>
          <w:b w:val="0"/>
          <w:bCs w:val="0"/>
          <w:color w:val="000000" w:themeColor="text1"/>
          <w:sz w:val="24"/>
          <w:u w:val="none"/>
        </w:rPr>
        <w:t>T</w:t>
      </w:r>
      <w:r w:rsidR="00750D8F" w:rsidRPr="00941DA0">
        <w:rPr>
          <w:rFonts w:asciiTheme="majorBidi" w:hAnsiTheme="majorBidi" w:cstheme="majorBidi"/>
          <w:b w:val="0"/>
          <w:bCs w:val="0"/>
          <w:color w:val="000000" w:themeColor="text1"/>
          <w:sz w:val="24"/>
          <w:u w:val="none"/>
        </w:rPr>
        <w:t>ransmission oil temperature</w:t>
      </w:r>
      <w:bookmarkEnd w:id="81"/>
    </w:p>
    <w:p w:rsidR="0002600F" w:rsidRPr="00941DA0" w:rsidRDefault="00750D8F"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r w:rsidRPr="00941DA0">
        <w:rPr>
          <w:rFonts w:asciiTheme="majorBidi" w:hAnsiTheme="majorBidi" w:cstheme="majorBidi"/>
          <w:b w:val="0"/>
          <w:bCs w:val="0"/>
          <w:color w:val="000000" w:themeColor="text1"/>
          <w:sz w:val="24"/>
          <w:u w:val="none"/>
        </w:rPr>
        <w:t xml:space="preserve"> </w:t>
      </w:r>
      <w:bookmarkStart w:id="82" w:name="_Toc33695272"/>
      <w:r w:rsidR="00F826E5" w:rsidRPr="00941DA0">
        <w:rPr>
          <w:rFonts w:asciiTheme="majorBidi" w:hAnsiTheme="majorBidi" w:cstheme="majorBidi"/>
          <w:b w:val="0"/>
          <w:bCs w:val="0"/>
          <w:color w:val="000000" w:themeColor="text1"/>
          <w:sz w:val="24"/>
          <w:u w:val="none"/>
        </w:rPr>
        <w:t>E</w:t>
      </w:r>
      <w:r w:rsidRPr="00941DA0">
        <w:rPr>
          <w:rFonts w:asciiTheme="majorBidi" w:hAnsiTheme="majorBidi" w:cstheme="majorBidi"/>
          <w:b w:val="0"/>
          <w:bCs w:val="0"/>
          <w:color w:val="000000" w:themeColor="text1"/>
          <w:sz w:val="24"/>
          <w:u w:val="none"/>
        </w:rPr>
        <w:t>ngine co</w:t>
      </w:r>
      <w:r w:rsidR="00F826E5" w:rsidRPr="00941DA0">
        <w:rPr>
          <w:rFonts w:asciiTheme="majorBidi" w:hAnsiTheme="majorBidi" w:cstheme="majorBidi"/>
          <w:b w:val="0"/>
          <w:bCs w:val="0"/>
          <w:color w:val="000000" w:themeColor="text1"/>
          <w:sz w:val="24"/>
          <w:u w:val="none"/>
        </w:rPr>
        <w:t>olant level / high temp</w:t>
      </w:r>
      <w:bookmarkEnd w:id="82"/>
    </w:p>
    <w:p w:rsidR="00750D8F" w:rsidRPr="00941DA0" w:rsidRDefault="0002600F" w:rsidP="00A044C5">
      <w:pPr>
        <w:pStyle w:val="Heading1"/>
        <w:widowControl w:val="0"/>
        <w:numPr>
          <w:ilvl w:val="2"/>
          <w:numId w:val="3"/>
        </w:numPr>
        <w:tabs>
          <w:tab w:val="left" w:pos="426"/>
          <w:tab w:val="left" w:pos="3828"/>
        </w:tabs>
        <w:bidi w:val="0"/>
        <w:spacing w:before="0" w:after="0" w:line="276" w:lineRule="auto"/>
        <w:ind w:left="1418" w:right="-1"/>
        <w:rPr>
          <w:rFonts w:asciiTheme="majorBidi" w:hAnsiTheme="majorBidi" w:cstheme="majorBidi"/>
          <w:b w:val="0"/>
          <w:bCs w:val="0"/>
          <w:color w:val="000000" w:themeColor="text1"/>
          <w:sz w:val="24"/>
          <w:u w:val="none"/>
        </w:rPr>
      </w:pPr>
      <w:r w:rsidRPr="00941DA0">
        <w:rPr>
          <w:rFonts w:asciiTheme="majorBidi" w:hAnsiTheme="majorBidi" w:cstheme="majorBidi"/>
          <w:b w:val="0"/>
          <w:bCs w:val="0"/>
          <w:color w:val="000000" w:themeColor="text1"/>
          <w:sz w:val="24"/>
          <w:u w:val="none"/>
        </w:rPr>
        <w:t xml:space="preserve"> </w:t>
      </w:r>
      <w:bookmarkStart w:id="83" w:name="_Toc33695273"/>
      <w:proofErr w:type="gramStart"/>
      <w:r w:rsidRPr="00941DA0">
        <w:rPr>
          <w:rFonts w:asciiTheme="majorBidi" w:hAnsiTheme="majorBidi" w:cstheme="majorBidi"/>
          <w:b w:val="0"/>
          <w:bCs w:val="0"/>
          <w:color w:val="000000" w:themeColor="text1"/>
          <w:sz w:val="24"/>
          <w:u w:val="none"/>
        </w:rPr>
        <w:t>alternator</w:t>
      </w:r>
      <w:bookmarkEnd w:id="83"/>
      <w:proofErr w:type="gramEnd"/>
    </w:p>
    <w:p w:rsidR="00750D8F" w:rsidRPr="00941DA0"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4" w:name="_Toc33695274"/>
      <w:r w:rsidRPr="00941DA0">
        <w:rPr>
          <w:rFonts w:asciiTheme="majorBidi" w:hAnsiTheme="majorBidi" w:cstheme="majorBidi"/>
          <w:b w:val="0"/>
          <w:bCs w:val="0"/>
          <w:color w:val="000000" w:themeColor="text1"/>
          <w:sz w:val="24"/>
          <w:u w:val="none"/>
        </w:rPr>
        <w:t>Overhead guard shall be provided according to DIN 15165 or ANSI B56.1 standard</w:t>
      </w:r>
      <w:r w:rsidR="00A73DCD" w:rsidRPr="00941DA0">
        <w:rPr>
          <w:rFonts w:asciiTheme="majorBidi" w:hAnsiTheme="majorBidi" w:cstheme="majorBidi"/>
          <w:b w:val="0"/>
          <w:bCs w:val="0"/>
          <w:color w:val="000000" w:themeColor="text1"/>
          <w:sz w:val="24"/>
          <w:u w:val="none"/>
        </w:rPr>
        <w:t xml:space="preserve"> (</w:t>
      </w:r>
      <w:proofErr w:type="spellStart"/>
      <w:r w:rsidR="00A73DCD" w:rsidRPr="00941DA0">
        <w:rPr>
          <w:rFonts w:asciiTheme="majorBidi" w:hAnsiTheme="majorBidi" w:cstheme="majorBidi"/>
          <w:color w:val="000000" w:themeColor="text1"/>
          <w:sz w:val="24"/>
          <w:u w:val="none"/>
        </w:rPr>
        <w:t>Mandarory</w:t>
      </w:r>
      <w:proofErr w:type="spellEnd"/>
      <w:r w:rsidR="00A73DCD" w:rsidRPr="00941DA0">
        <w:rPr>
          <w:rFonts w:asciiTheme="majorBidi" w:hAnsiTheme="majorBidi" w:cstheme="majorBidi"/>
          <w:b w:val="0"/>
          <w:bCs w:val="0"/>
          <w:color w:val="000000" w:themeColor="text1"/>
          <w:sz w:val="24"/>
          <w:u w:val="none"/>
        </w:rPr>
        <w:t>)</w:t>
      </w:r>
      <w:r w:rsidR="00D46601" w:rsidRPr="00941DA0">
        <w:rPr>
          <w:rFonts w:asciiTheme="majorBidi" w:hAnsiTheme="majorBidi" w:cstheme="majorBidi"/>
          <w:b w:val="0"/>
          <w:bCs w:val="0"/>
          <w:color w:val="000000" w:themeColor="text1"/>
          <w:sz w:val="24"/>
          <w:u w:val="none"/>
        </w:rPr>
        <w:t>.</w:t>
      </w:r>
      <w:bookmarkEnd w:id="84"/>
    </w:p>
    <w:p w:rsidR="0002600F" w:rsidRPr="00941DA0" w:rsidRDefault="0002600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5" w:name="_Toc33695275"/>
      <w:r w:rsidRPr="00941DA0">
        <w:rPr>
          <w:rFonts w:asciiTheme="majorBidi" w:hAnsiTheme="majorBidi" w:cstheme="majorBidi"/>
          <w:b w:val="0"/>
          <w:bCs w:val="0"/>
          <w:color w:val="000000" w:themeColor="text1"/>
          <w:sz w:val="24"/>
          <w:u w:val="none"/>
        </w:rPr>
        <w:t>Operator's seat</w:t>
      </w:r>
      <w:bookmarkEnd w:id="85"/>
    </w:p>
    <w:p w:rsidR="00750D8F" w:rsidRPr="00941DA0" w:rsidRDefault="00750D8F" w:rsidP="00391589">
      <w:pPr>
        <w:widowControl w:val="0"/>
        <w:tabs>
          <w:tab w:val="left" w:pos="426"/>
          <w:tab w:val="num" w:pos="851"/>
        </w:tabs>
        <w:bidi w:val="0"/>
        <w:spacing w:line="276" w:lineRule="auto"/>
        <w:ind w:left="851" w:right="-51"/>
        <w:rPr>
          <w:rFonts w:asciiTheme="majorBidi" w:hAnsiTheme="majorBidi" w:cstheme="majorBidi"/>
          <w:color w:val="000000" w:themeColor="text1"/>
          <w:sz w:val="24"/>
        </w:rPr>
      </w:pPr>
      <w:r w:rsidRPr="00941DA0">
        <w:rPr>
          <w:rFonts w:asciiTheme="majorBidi" w:hAnsiTheme="majorBidi" w:cstheme="majorBidi"/>
          <w:color w:val="000000" w:themeColor="text1"/>
          <w:sz w:val="24"/>
        </w:rPr>
        <w:t xml:space="preserve">A full suspension, full adjustable, </w:t>
      </w:r>
      <w:r w:rsidR="004A17E8" w:rsidRPr="00941DA0">
        <w:rPr>
          <w:rFonts w:asciiTheme="majorBidi" w:hAnsiTheme="majorBidi" w:cstheme="majorBidi"/>
          <w:color w:val="000000" w:themeColor="text1"/>
          <w:sz w:val="24"/>
        </w:rPr>
        <w:t xml:space="preserve">rain and UV proof </w:t>
      </w:r>
      <w:r w:rsidRPr="00941DA0">
        <w:rPr>
          <w:rFonts w:asciiTheme="majorBidi" w:hAnsiTheme="majorBidi" w:cstheme="majorBidi"/>
          <w:color w:val="000000" w:themeColor="text1"/>
          <w:sz w:val="24"/>
        </w:rPr>
        <w:t>vinyl covered seat</w:t>
      </w:r>
      <w:r w:rsidR="004A17E8" w:rsidRPr="00941DA0">
        <w:rPr>
          <w:rFonts w:asciiTheme="majorBidi" w:hAnsiTheme="majorBidi" w:cstheme="majorBidi"/>
          <w:color w:val="000000" w:themeColor="text1"/>
          <w:sz w:val="24"/>
        </w:rPr>
        <w:t xml:space="preserve">, </w:t>
      </w:r>
      <w:r w:rsidRPr="00941DA0">
        <w:rPr>
          <w:rFonts w:asciiTheme="majorBidi" w:hAnsiTheme="majorBidi" w:cstheme="majorBidi"/>
          <w:color w:val="000000" w:themeColor="text1"/>
          <w:sz w:val="24"/>
        </w:rPr>
        <w:t>with safety belt</w:t>
      </w:r>
      <w:r w:rsidR="0002600F" w:rsidRPr="00941DA0">
        <w:rPr>
          <w:rFonts w:asciiTheme="majorBidi" w:hAnsiTheme="majorBidi" w:cstheme="majorBidi"/>
          <w:color w:val="000000" w:themeColor="text1"/>
          <w:sz w:val="24"/>
        </w:rPr>
        <w:t xml:space="preserve"> </w:t>
      </w:r>
      <w:r w:rsidR="0002600F" w:rsidRPr="00941DA0">
        <w:rPr>
          <w:rFonts w:asciiTheme="majorBidi" w:hAnsiTheme="majorBidi" w:cstheme="majorBidi"/>
          <w:color w:val="000000" w:themeColor="text1"/>
          <w:sz w:val="24"/>
        </w:rPr>
        <w:t>shall be provided</w:t>
      </w:r>
      <w:r w:rsidR="0002600F" w:rsidRPr="00941DA0">
        <w:rPr>
          <w:rFonts w:asciiTheme="majorBidi" w:hAnsiTheme="majorBidi" w:cstheme="majorBidi"/>
          <w:color w:val="000000" w:themeColor="text1"/>
          <w:sz w:val="24"/>
        </w:rPr>
        <w:t>.</w:t>
      </w:r>
      <w:r w:rsidRPr="00941DA0">
        <w:rPr>
          <w:rFonts w:asciiTheme="majorBidi" w:hAnsiTheme="majorBidi" w:cstheme="majorBidi"/>
          <w:color w:val="000000" w:themeColor="text1"/>
          <w:sz w:val="24"/>
        </w:rPr>
        <w:t xml:space="preserve"> </w:t>
      </w:r>
    </w:p>
    <w:p w:rsidR="00FD5C74" w:rsidRPr="00941DA0" w:rsidRDefault="00FD5C74"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6" w:name="_Toc33695276"/>
      <w:r w:rsidRPr="00941DA0">
        <w:rPr>
          <w:rFonts w:asciiTheme="majorBidi" w:hAnsiTheme="majorBidi" w:cstheme="majorBidi"/>
          <w:b w:val="0"/>
          <w:bCs w:val="0"/>
          <w:color w:val="000000" w:themeColor="text1"/>
          <w:sz w:val="24"/>
          <w:u w:val="none"/>
        </w:rPr>
        <w:t>Operator's presence safety system shall</w:t>
      </w:r>
      <w:r w:rsidR="0002600F" w:rsidRPr="00941DA0">
        <w:rPr>
          <w:rFonts w:asciiTheme="majorBidi" w:hAnsiTheme="majorBidi" w:cstheme="majorBidi"/>
          <w:b w:val="0"/>
          <w:bCs w:val="0"/>
          <w:color w:val="000000" w:themeColor="text1"/>
          <w:sz w:val="24"/>
          <w:u w:val="none"/>
        </w:rPr>
        <w:t xml:space="preserve"> be provided .The system shall </w:t>
      </w:r>
      <w:r w:rsidRPr="00941DA0">
        <w:rPr>
          <w:rFonts w:asciiTheme="majorBidi" w:hAnsiTheme="majorBidi" w:cstheme="majorBidi"/>
          <w:b w:val="0"/>
          <w:bCs w:val="0"/>
          <w:color w:val="000000" w:themeColor="text1"/>
          <w:sz w:val="24"/>
          <w:u w:val="none"/>
        </w:rPr>
        <w:t>prevent any operation of the FLT in case the operator is not properly seate</w:t>
      </w:r>
      <w:r w:rsidR="0002600F" w:rsidRPr="00941DA0">
        <w:rPr>
          <w:rFonts w:asciiTheme="majorBidi" w:hAnsiTheme="majorBidi" w:cstheme="majorBidi"/>
          <w:b w:val="0"/>
          <w:bCs w:val="0"/>
          <w:color w:val="000000" w:themeColor="text1"/>
          <w:sz w:val="24"/>
          <w:u w:val="none"/>
        </w:rPr>
        <w:t>d and not buckled with seatbelt</w:t>
      </w:r>
      <w:r w:rsidRPr="00941DA0">
        <w:rPr>
          <w:rFonts w:asciiTheme="majorBidi" w:hAnsiTheme="majorBidi" w:cstheme="majorBidi"/>
          <w:b w:val="0"/>
          <w:bCs w:val="0"/>
          <w:color w:val="000000" w:themeColor="text1"/>
          <w:sz w:val="24"/>
          <w:u w:val="none"/>
        </w:rPr>
        <w:t>. In addition</w:t>
      </w:r>
      <w:r w:rsidR="0002600F" w:rsidRPr="00941DA0">
        <w:rPr>
          <w:rFonts w:asciiTheme="majorBidi" w:hAnsiTheme="majorBidi" w:cstheme="majorBidi"/>
          <w:b w:val="0"/>
          <w:bCs w:val="0"/>
          <w:color w:val="000000" w:themeColor="text1"/>
          <w:sz w:val="24"/>
          <w:u w:val="none"/>
        </w:rPr>
        <w:t>,</w:t>
      </w:r>
      <w:r w:rsidRPr="00941DA0">
        <w:rPr>
          <w:rFonts w:asciiTheme="majorBidi" w:hAnsiTheme="majorBidi" w:cstheme="majorBidi"/>
          <w:b w:val="0"/>
          <w:bCs w:val="0"/>
          <w:color w:val="000000" w:themeColor="text1"/>
          <w:sz w:val="24"/>
          <w:u w:val="none"/>
        </w:rPr>
        <w:t xml:space="preserve"> the system shall automatically shut-off the engine when no operator is present for more than a defined delay time,</w:t>
      </w:r>
      <w:r w:rsidR="00852392" w:rsidRPr="00941DA0">
        <w:rPr>
          <w:rFonts w:asciiTheme="majorBidi" w:hAnsiTheme="majorBidi" w:cstheme="majorBidi"/>
          <w:b w:val="0"/>
          <w:bCs w:val="0"/>
          <w:color w:val="000000" w:themeColor="text1"/>
          <w:sz w:val="24"/>
          <w:u w:val="none"/>
        </w:rPr>
        <w:t xml:space="preserve"> </w:t>
      </w:r>
      <w:r w:rsidRPr="00941DA0">
        <w:rPr>
          <w:rFonts w:asciiTheme="majorBidi" w:hAnsiTheme="majorBidi" w:cstheme="majorBidi"/>
          <w:b w:val="0"/>
          <w:bCs w:val="0"/>
          <w:color w:val="000000" w:themeColor="text1"/>
          <w:sz w:val="24"/>
          <w:u w:val="none"/>
        </w:rPr>
        <w:t>and shall not enable engine turn on when no operator is present</w:t>
      </w:r>
      <w:r w:rsidR="0002600F" w:rsidRPr="00941DA0">
        <w:rPr>
          <w:rFonts w:asciiTheme="majorBidi" w:hAnsiTheme="majorBidi" w:cstheme="majorBidi"/>
          <w:b w:val="0"/>
          <w:bCs w:val="0"/>
          <w:color w:val="000000" w:themeColor="text1"/>
          <w:sz w:val="24"/>
          <w:u w:val="none"/>
        </w:rPr>
        <w:t xml:space="preserve"> </w:t>
      </w:r>
      <w:r w:rsidR="0002600F" w:rsidRPr="00941DA0">
        <w:rPr>
          <w:rFonts w:asciiTheme="majorBidi" w:hAnsiTheme="majorBidi" w:cstheme="majorBidi"/>
          <w:b w:val="0"/>
          <w:bCs w:val="0"/>
          <w:color w:val="000000" w:themeColor="text1"/>
          <w:sz w:val="24"/>
          <w:u w:val="none"/>
        </w:rPr>
        <w:t>(default delay time is 10 minutes , delay time shall be readjusted)</w:t>
      </w:r>
      <w:r w:rsidRPr="00941DA0">
        <w:rPr>
          <w:rFonts w:asciiTheme="majorBidi" w:hAnsiTheme="majorBidi" w:cstheme="majorBidi"/>
          <w:b w:val="0"/>
          <w:bCs w:val="0"/>
          <w:color w:val="000000" w:themeColor="text1"/>
          <w:sz w:val="24"/>
          <w:u w:val="none"/>
        </w:rPr>
        <w:t>.</w:t>
      </w:r>
      <w:bookmarkEnd w:id="86"/>
    </w:p>
    <w:p w:rsidR="00750D8F" w:rsidRPr="00476AFD"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7" w:name="_Toc33695277"/>
      <w:r w:rsidRPr="00476AFD">
        <w:rPr>
          <w:rFonts w:asciiTheme="majorBidi" w:hAnsiTheme="majorBidi" w:cstheme="majorBidi"/>
          <w:b w:val="0"/>
          <w:bCs w:val="0"/>
          <w:color w:val="000000" w:themeColor="text1"/>
          <w:sz w:val="24"/>
          <w:u w:val="none"/>
        </w:rPr>
        <w:t>Safety belt with warning light/buzzer</w:t>
      </w:r>
      <w:bookmarkEnd w:id="87"/>
      <w:r w:rsidRPr="00476AFD">
        <w:rPr>
          <w:rFonts w:asciiTheme="majorBidi" w:hAnsiTheme="majorBidi" w:cstheme="majorBidi"/>
          <w:b w:val="0"/>
          <w:bCs w:val="0"/>
          <w:color w:val="000000" w:themeColor="text1"/>
          <w:sz w:val="24"/>
          <w:u w:val="none"/>
        </w:rPr>
        <w:t xml:space="preserve"> </w:t>
      </w:r>
    </w:p>
    <w:p w:rsidR="00750D8F" w:rsidRPr="00476AFD"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8" w:name="_Toc33695278"/>
      <w:r w:rsidRPr="00476AFD">
        <w:rPr>
          <w:rFonts w:asciiTheme="majorBidi" w:hAnsiTheme="majorBidi" w:cstheme="majorBidi"/>
          <w:b w:val="0"/>
          <w:bCs w:val="0"/>
          <w:color w:val="000000" w:themeColor="text1"/>
          <w:sz w:val="24"/>
          <w:u w:val="none"/>
        </w:rPr>
        <w:t>Two side-mounted rearview mirrors shall be installed.</w:t>
      </w:r>
      <w:bookmarkEnd w:id="88"/>
    </w:p>
    <w:p w:rsidR="00750D8F" w:rsidRPr="00476AFD"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asciiTheme="majorBidi" w:hAnsiTheme="majorBidi" w:cstheme="majorBidi"/>
          <w:b w:val="0"/>
          <w:bCs w:val="0"/>
          <w:color w:val="000000" w:themeColor="text1"/>
          <w:sz w:val="24"/>
          <w:u w:val="none"/>
        </w:rPr>
      </w:pPr>
      <w:bookmarkStart w:id="89" w:name="_Toc33695279"/>
      <w:r w:rsidRPr="00476AFD">
        <w:rPr>
          <w:rFonts w:asciiTheme="majorBidi" w:hAnsiTheme="majorBidi" w:cstheme="majorBidi"/>
          <w:b w:val="0"/>
          <w:bCs w:val="0"/>
          <w:color w:val="000000" w:themeColor="text1"/>
          <w:sz w:val="24"/>
          <w:u w:val="none"/>
        </w:rPr>
        <w:t>Flashing warning light (beacon) on the roof (rear side) shall be installed.</w:t>
      </w:r>
      <w:bookmarkEnd w:id="89"/>
    </w:p>
    <w:p w:rsidR="00750D8F" w:rsidRPr="00391589" w:rsidRDefault="00750D8F" w:rsidP="00A044C5">
      <w:pPr>
        <w:pStyle w:val="Heading1"/>
        <w:widowControl w:val="0"/>
        <w:numPr>
          <w:ilvl w:val="1"/>
          <w:numId w:val="3"/>
        </w:numPr>
        <w:tabs>
          <w:tab w:val="clear" w:pos="792"/>
          <w:tab w:val="left" w:pos="426"/>
          <w:tab w:val="num" w:pos="1134"/>
          <w:tab w:val="left" w:pos="3828"/>
        </w:tabs>
        <w:bidi w:val="0"/>
        <w:spacing w:before="0" w:after="0" w:line="276" w:lineRule="auto"/>
        <w:ind w:left="851" w:right="-1"/>
        <w:rPr>
          <w:rFonts w:cs="Times New Roman"/>
          <w:color w:val="000000" w:themeColor="text1"/>
          <w:sz w:val="24"/>
        </w:rPr>
      </w:pPr>
      <w:bookmarkStart w:id="90" w:name="_Toc33695280"/>
      <w:r w:rsidRPr="00476AFD">
        <w:rPr>
          <w:rFonts w:asciiTheme="majorBidi" w:hAnsiTheme="majorBidi" w:cstheme="majorBidi"/>
          <w:b w:val="0"/>
          <w:bCs w:val="0"/>
          <w:color w:val="000000" w:themeColor="text1"/>
          <w:sz w:val="24"/>
          <w:u w:val="none"/>
        </w:rPr>
        <w:t>Reverse bu</w:t>
      </w:r>
      <w:r w:rsidR="00F55D1C" w:rsidRPr="00476AFD">
        <w:rPr>
          <w:rFonts w:asciiTheme="majorBidi" w:hAnsiTheme="majorBidi" w:cstheme="majorBidi"/>
          <w:b w:val="0"/>
          <w:bCs w:val="0"/>
          <w:color w:val="000000" w:themeColor="text1"/>
          <w:sz w:val="24"/>
          <w:u w:val="none"/>
        </w:rPr>
        <w:t>zz</w:t>
      </w:r>
      <w:r w:rsidRPr="00476AFD">
        <w:rPr>
          <w:rFonts w:asciiTheme="majorBidi" w:hAnsiTheme="majorBidi" w:cstheme="majorBidi"/>
          <w:b w:val="0"/>
          <w:bCs w:val="0"/>
          <w:color w:val="000000" w:themeColor="text1"/>
          <w:sz w:val="24"/>
          <w:u w:val="none"/>
        </w:rPr>
        <w:t>er to be installed and operated when reverse gear is selected.</w:t>
      </w:r>
      <w:bookmarkEnd w:id="90"/>
      <w:r w:rsidRPr="00391589">
        <w:rPr>
          <w:rFonts w:cs="Times New Roman"/>
          <w:color w:val="000000" w:themeColor="text1"/>
          <w:sz w:val="24"/>
        </w:rPr>
        <w:t xml:space="preserve"> </w:t>
      </w:r>
      <w:r w:rsidRPr="00391589">
        <w:rPr>
          <w:rFonts w:cs="Times New Roman"/>
          <w:color w:val="000000" w:themeColor="text1"/>
          <w:sz w:val="24"/>
        </w:rPr>
        <w:br/>
      </w:r>
    </w:p>
    <w:p w:rsidR="00960399"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color w:val="000000" w:themeColor="text1"/>
          <w:sz w:val="24"/>
        </w:rPr>
      </w:pPr>
      <w:bookmarkStart w:id="91" w:name="_Toc33695281"/>
      <w:r w:rsidRPr="00476AFD">
        <w:rPr>
          <w:rFonts w:asciiTheme="majorBidi" w:hAnsiTheme="majorBidi" w:cstheme="majorBidi"/>
          <w:color w:val="000000" w:themeColor="text1"/>
          <w:sz w:val="24"/>
        </w:rPr>
        <w:lastRenderedPageBreak/>
        <w:t>Greasing</w:t>
      </w:r>
      <w:bookmarkEnd w:id="91"/>
    </w:p>
    <w:p w:rsidR="00960399" w:rsidRPr="00391589" w:rsidRDefault="00960399" w:rsidP="00391589">
      <w:pPr>
        <w:widowControl w:val="0"/>
        <w:tabs>
          <w:tab w:val="left" w:pos="426"/>
        </w:tabs>
        <w:bidi w:val="0"/>
        <w:spacing w:line="276" w:lineRule="auto"/>
        <w:ind w:left="567" w:right="-51"/>
        <w:jc w:val="both"/>
        <w:rPr>
          <w:rFonts w:cs="Times New Roman"/>
          <w:color w:val="000000" w:themeColor="text1"/>
          <w:sz w:val="24"/>
        </w:rPr>
      </w:pPr>
      <w:r w:rsidRPr="00391589">
        <w:rPr>
          <w:rFonts w:cs="Times New Roman"/>
          <w:color w:val="000000" w:themeColor="text1"/>
          <w:sz w:val="24"/>
        </w:rPr>
        <w:t xml:space="preserve">The FLTs shall be equipped with an automatic greasing system to cover all greasing points (as applicable). Original </w:t>
      </w:r>
      <w:r w:rsidR="00C557E0" w:rsidRPr="00391589">
        <w:rPr>
          <w:rFonts w:cs="Times New Roman"/>
          <w:color w:val="000000" w:themeColor="text1"/>
          <w:sz w:val="24"/>
        </w:rPr>
        <w:t>preferred</w:t>
      </w:r>
      <w:r w:rsidR="00145054" w:rsidRPr="00391589">
        <w:rPr>
          <w:rFonts w:cs="Times New Roman"/>
          <w:color w:val="000000" w:themeColor="text1"/>
          <w:sz w:val="24"/>
        </w:rPr>
        <w:t>.</w:t>
      </w:r>
    </w:p>
    <w:p w:rsidR="00750D8F" w:rsidRPr="00391589" w:rsidRDefault="00750D8F" w:rsidP="00391589">
      <w:pPr>
        <w:widowControl w:val="0"/>
        <w:tabs>
          <w:tab w:val="left" w:pos="426"/>
        </w:tabs>
        <w:bidi w:val="0"/>
        <w:spacing w:line="276" w:lineRule="auto"/>
        <w:ind w:left="567" w:right="-51"/>
        <w:jc w:val="both"/>
        <w:rPr>
          <w:rFonts w:cs="Times New Roman"/>
          <w:color w:val="000000" w:themeColor="text1"/>
          <w:sz w:val="24"/>
        </w:rPr>
      </w:pPr>
      <w:r w:rsidRPr="00391589">
        <w:rPr>
          <w:rFonts w:cs="Times New Roman"/>
          <w:color w:val="000000" w:themeColor="text1"/>
          <w:sz w:val="24"/>
        </w:rPr>
        <w:t>Grease should be SHELL RETINAX AM, or equivalent.</w:t>
      </w:r>
    </w:p>
    <w:p w:rsidR="002C561A" w:rsidRPr="00391589" w:rsidRDefault="002C561A" w:rsidP="00391589">
      <w:pPr>
        <w:widowControl w:val="0"/>
        <w:tabs>
          <w:tab w:val="left" w:pos="426"/>
        </w:tabs>
        <w:bidi w:val="0"/>
        <w:spacing w:line="276" w:lineRule="auto"/>
        <w:ind w:right="-51"/>
        <w:jc w:val="both"/>
        <w:rPr>
          <w:rFonts w:cs="Times New Roman"/>
          <w:color w:val="000000" w:themeColor="text1"/>
          <w:sz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92" w:name="_Toc33695282"/>
      <w:r w:rsidRPr="00476AFD">
        <w:rPr>
          <w:rFonts w:asciiTheme="majorBidi" w:hAnsiTheme="majorBidi" w:cstheme="majorBidi"/>
          <w:color w:val="000000" w:themeColor="text1"/>
          <w:sz w:val="24"/>
        </w:rPr>
        <w:t>Special attachments</w:t>
      </w:r>
      <w:bookmarkEnd w:id="92"/>
    </w:p>
    <w:p w:rsidR="00750D8F" w:rsidRPr="00156B93"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3" w:name="_Toc33695283"/>
      <w:r w:rsidRPr="00156B93">
        <w:rPr>
          <w:rFonts w:asciiTheme="majorBidi" w:hAnsiTheme="majorBidi" w:cstheme="majorBidi"/>
          <w:b w:val="0"/>
          <w:bCs w:val="0"/>
          <w:color w:val="000000" w:themeColor="text1"/>
          <w:sz w:val="24"/>
          <w:u w:val="none"/>
        </w:rPr>
        <w:t>Lifting eyes</w:t>
      </w:r>
      <w:r w:rsidR="00581C62" w:rsidRPr="00156B93">
        <w:rPr>
          <w:rFonts w:asciiTheme="majorBidi" w:hAnsiTheme="majorBidi" w:cstheme="majorBidi"/>
          <w:b w:val="0"/>
          <w:bCs w:val="0"/>
          <w:color w:val="000000" w:themeColor="text1"/>
          <w:sz w:val="24"/>
          <w:u w:val="none"/>
        </w:rPr>
        <w:t xml:space="preserve"> (Mandatory)</w:t>
      </w:r>
      <w:r w:rsidRPr="00156B93">
        <w:rPr>
          <w:rFonts w:asciiTheme="majorBidi" w:hAnsiTheme="majorBidi" w:cstheme="majorBidi"/>
          <w:b w:val="0"/>
          <w:bCs w:val="0"/>
          <w:color w:val="000000" w:themeColor="text1"/>
          <w:sz w:val="24"/>
          <w:u w:val="none"/>
        </w:rPr>
        <w:t xml:space="preserve"> </w:t>
      </w:r>
      <w:r w:rsidRPr="00156B93">
        <w:rPr>
          <w:rFonts w:asciiTheme="majorBidi" w:hAnsiTheme="majorBidi" w:cstheme="majorBidi"/>
          <w:b w:val="0"/>
          <w:bCs w:val="0"/>
          <w:color w:val="000000" w:themeColor="text1"/>
          <w:sz w:val="24"/>
          <w:u w:val="none"/>
        </w:rPr>
        <w:br/>
        <w:t>Lifting eyes shall be provided to FLT 1-1/4" pin shackle.</w:t>
      </w:r>
      <w:bookmarkEnd w:id="93"/>
    </w:p>
    <w:p w:rsidR="00750D8F" w:rsidRPr="00156B93"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strike/>
          <w:color w:val="000000" w:themeColor="text1"/>
          <w:sz w:val="24"/>
          <w:u w:val="none"/>
        </w:rPr>
      </w:pPr>
      <w:bookmarkStart w:id="94" w:name="_Ref453564064"/>
      <w:bookmarkStart w:id="95" w:name="_Toc33695284"/>
      <w:r w:rsidRPr="00156B93">
        <w:rPr>
          <w:rFonts w:asciiTheme="majorBidi" w:hAnsiTheme="majorBidi" w:cstheme="majorBidi"/>
          <w:b w:val="0"/>
          <w:bCs w:val="0"/>
          <w:color w:val="000000" w:themeColor="text1"/>
          <w:sz w:val="24"/>
          <w:u w:val="none"/>
        </w:rPr>
        <w:t>Side shift</w:t>
      </w:r>
      <w:r w:rsidR="006A202D" w:rsidRPr="00156B93">
        <w:rPr>
          <w:rFonts w:asciiTheme="majorBidi" w:hAnsiTheme="majorBidi" w:cstheme="majorBidi"/>
          <w:b w:val="0"/>
          <w:bCs w:val="0"/>
          <w:color w:val="000000" w:themeColor="text1"/>
          <w:sz w:val="24"/>
          <w:u w:val="none"/>
        </w:rPr>
        <w:t xml:space="preserve"> &amp; fork positioner</w:t>
      </w:r>
      <w:r w:rsidR="00A73DCD" w:rsidRPr="00156B93">
        <w:rPr>
          <w:rFonts w:asciiTheme="majorBidi" w:hAnsiTheme="majorBidi" w:cstheme="majorBidi"/>
          <w:b w:val="0"/>
          <w:bCs w:val="0"/>
          <w:color w:val="000000" w:themeColor="text1"/>
          <w:sz w:val="24"/>
          <w:u w:val="none"/>
        </w:rPr>
        <w:t xml:space="preserve"> (Mandatory</w:t>
      </w:r>
      <w:proofErr w:type="gramStart"/>
      <w:r w:rsidR="00A73DCD" w:rsidRPr="00156B93">
        <w:rPr>
          <w:rFonts w:asciiTheme="majorBidi" w:hAnsiTheme="majorBidi" w:cstheme="majorBidi"/>
          <w:b w:val="0"/>
          <w:bCs w:val="0"/>
          <w:color w:val="000000" w:themeColor="text1"/>
          <w:sz w:val="24"/>
          <w:u w:val="none"/>
        </w:rPr>
        <w:t>)</w:t>
      </w:r>
      <w:proofErr w:type="gramEnd"/>
      <w:r w:rsidRPr="00156B93">
        <w:rPr>
          <w:rFonts w:asciiTheme="majorBidi" w:hAnsiTheme="majorBidi" w:cstheme="majorBidi"/>
          <w:b w:val="0"/>
          <w:bCs w:val="0"/>
          <w:color w:val="000000" w:themeColor="text1"/>
          <w:sz w:val="24"/>
          <w:u w:val="none"/>
        </w:rPr>
        <w:br/>
        <w:t>A side shift system</w:t>
      </w:r>
      <w:r w:rsidR="006A202D" w:rsidRPr="00156B93">
        <w:rPr>
          <w:rFonts w:asciiTheme="majorBidi" w:hAnsiTheme="majorBidi" w:cstheme="majorBidi"/>
          <w:b w:val="0"/>
          <w:bCs w:val="0"/>
          <w:color w:val="000000" w:themeColor="text1"/>
          <w:sz w:val="24"/>
          <w:u w:val="none"/>
        </w:rPr>
        <w:t xml:space="preserve"> &amp; fork positioner</w:t>
      </w:r>
      <w:r w:rsidRPr="00156B93">
        <w:rPr>
          <w:rFonts w:asciiTheme="majorBidi" w:hAnsiTheme="majorBidi" w:cstheme="majorBidi"/>
          <w:b w:val="0"/>
          <w:bCs w:val="0"/>
          <w:color w:val="000000" w:themeColor="text1"/>
          <w:sz w:val="24"/>
          <w:u w:val="none"/>
        </w:rPr>
        <w:t xml:space="preserve"> shall be provided with the FLT.</w:t>
      </w:r>
      <w:r w:rsidRPr="00156B93">
        <w:rPr>
          <w:rFonts w:asciiTheme="majorBidi" w:hAnsiTheme="majorBidi" w:cstheme="majorBidi"/>
          <w:b w:val="0"/>
          <w:bCs w:val="0"/>
          <w:color w:val="000000" w:themeColor="text1"/>
          <w:sz w:val="24"/>
          <w:u w:val="none"/>
        </w:rPr>
        <w:br/>
        <w:t>The cylinder</w:t>
      </w:r>
      <w:r w:rsidR="006A202D" w:rsidRPr="00156B93">
        <w:rPr>
          <w:rFonts w:asciiTheme="majorBidi" w:hAnsiTheme="majorBidi" w:cstheme="majorBidi"/>
          <w:b w:val="0"/>
          <w:bCs w:val="0"/>
          <w:color w:val="000000" w:themeColor="text1"/>
          <w:sz w:val="24"/>
          <w:u w:val="none"/>
        </w:rPr>
        <w:t>s</w:t>
      </w:r>
      <w:r w:rsidRPr="00156B93">
        <w:rPr>
          <w:rFonts w:asciiTheme="majorBidi" w:hAnsiTheme="majorBidi" w:cstheme="majorBidi"/>
          <w:b w:val="0"/>
          <w:bCs w:val="0"/>
          <w:color w:val="000000" w:themeColor="text1"/>
          <w:sz w:val="24"/>
          <w:u w:val="none"/>
        </w:rPr>
        <w:t xml:space="preserve"> shall be mounted in a protected location, to protect the cylinder against operation damage.</w:t>
      </w:r>
      <w:r w:rsidRPr="00156B93">
        <w:rPr>
          <w:rFonts w:asciiTheme="majorBidi" w:hAnsiTheme="majorBidi" w:cstheme="majorBidi"/>
          <w:b w:val="0"/>
          <w:bCs w:val="0"/>
          <w:color w:val="000000" w:themeColor="text1"/>
          <w:sz w:val="24"/>
          <w:u w:val="none"/>
        </w:rPr>
        <w:br/>
        <w:t>Integral side shifter will be preferred.</w:t>
      </w:r>
      <w:bookmarkEnd w:id="94"/>
      <w:bookmarkEnd w:id="95"/>
    </w:p>
    <w:p w:rsidR="00750D8F" w:rsidRPr="00156B93"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6" w:name="_Toc33695285"/>
      <w:r w:rsidRPr="00156B93">
        <w:rPr>
          <w:rFonts w:asciiTheme="majorBidi" w:hAnsiTheme="majorBidi" w:cstheme="majorBidi"/>
          <w:b w:val="0"/>
          <w:bCs w:val="0"/>
          <w:color w:val="000000" w:themeColor="text1"/>
          <w:sz w:val="24"/>
          <w:u w:val="none"/>
        </w:rPr>
        <w:t>Load backrest</w:t>
      </w:r>
      <w:r w:rsidR="006A202D" w:rsidRPr="00156B93">
        <w:rPr>
          <w:rFonts w:asciiTheme="majorBidi" w:hAnsiTheme="majorBidi" w:cstheme="majorBidi"/>
          <w:b w:val="0"/>
          <w:bCs w:val="0"/>
          <w:color w:val="000000" w:themeColor="text1"/>
          <w:sz w:val="24"/>
          <w:u w:val="none"/>
        </w:rPr>
        <w:t xml:space="preserve"> </w:t>
      </w:r>
      <w:r w:rsidRPr="00156B93">
        <w:rPr>
          <w:rFonts w:asciiTheme="majorBidi" w:hAnsiTheme="majorBidi" w:cstheme="majorBidi"/>
          <w:b w:val="0"/>
          <w:bCs w:val="0"/>
          <w:color w:val="000000" w:themeColor="text1"/>
          <w:sz w:val="24"/>
          <w:u w:val="none"/>
        </w:rPr>
        <w:br/>
        <w:t>Load backrest extension 1,200 mm. Height shall be provided.</w:t>
      </w:r>
      <w:bookmarkEnd w:id="96"/>
    </w:p>
    <w:p w:rsidR="003437CB" w:rsidRPr="00156B93" w:rsidRDefault="003437CB"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7" w:name="_Toc33695286"/>
      <w:r w:rsidRPr="00156B93">
        <w:rPr>
          <w:rFonts w:asciiTheme="majorBidi" w:hAnsiTheme="majorBidi" w:cstheme="majorBidi"/>
          <w:b w:val="0"/>
          <w:bCs w:val="0"/>
          <w:color w:val="000000" w:themeColor="text1"/>
          <w:sz w:val="24"/>
          <w:u w:val="none"/>
        </w:rPr>
        <w:t>Rear towing hook to be installed</w:t>
      </w:r>
      <w:bookmarkEnd w:id="97"/>
    </w:p>
    <w:p w:rsidR="00924D24" w:rsidRPr="00156B93" w:rsidRDefault="00924D24"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8" w:name="_Toc33695287"/>
      <w:r w:rsidRPr="00156B93">
        <w:rPr>
          <w:rFonts w:asciiTheme="majorBidi" w:hAnsiTheme="majorBidi" w:cstheme="majorBidi"/>
          <w:b w:val="0"/>
          <w:bCs w:val="0"/>
          <w:color w:val="000000" w:themeColor="text1"/>
          <w:sz w:val="24"/>
          <w:u w:val="none"/>
        </w:rPr>
        <w:t>Weather protection</w:t>
      </w:r>
      <w:bookmarkEnd w:id="98"/>
    </w:p>
    <w:p w:rsidR="00D46601" w:rsidRPr="00391589" w:rsidRDefault="00D46601" w:rsidP="00A044C5">
      <w:pPr>
        <w:widowControl w:val="0"/>
        <w:tabs>
          <w:tab w:val="left" w:pos="1134"/>
        </w:tabs>
        <w:bidi w:val="0"/>
        <w:spacing w:line="276" w:lineRule="auto"/>
        <w:ind w:left="1134" w:right="-51"/>
        <w:rPr>
          <w:rFonts w:cs="Times New Roman"/>
          <w:color w:val="000000" w:themeColor="text1"/>
          <w:sz w:val="24"/>
        </w:rPr>
      </w:pPr>
      <w:r w:rsidRPr="00391589">
        <w:rPr>
          <w:rFonts w:cs="Times New Roman"/>
          <w:color w:val="000000" w:themeColor="text1"/>
          <w:sz w:val="24"/>
        </w:rPr>
        <w:t xml:space="preserve">Roof </w:t>
      </w:r>
      <w:r w:rsidR="00710202" w:rsidRPr="00391589">
        <w:rPr>
          <w:rFonts w:cs="Times New Roman"/>
          <w:color w:val="000000" w:themeColor="text1"/>
          <w:sz w:val="24"/>
        </w:rPr>
        <w:t>covered with transparent heavy duty material</w:t>
      </w:r>
      <w:r w:rsidRPr="00391589">
        <w:rPr>
          <w:rFonts w:cs="Times New Roman"/>
          <w:color w:val="000000" w:themeColor="text1"/>
          <w:sz w:val="24"/>
        </w:rPr>
        <w:t xml:space="preserve">.  </w:t>
      </w:r>
    </w:p>
    <w:p w:rsidR="0050084A" w:rsidRPr="00391589" w:rsidRDefault="0050084A" w:rsidP="00A044C5">
      <w:pPr>
        <w:widowControl w:val="0"/>
        <w:tabs>
          <w:tab w:val="left" w:pos="1134"/>
        </w:tabs>
        <w:bidi w:val="0"/>
        <w:spacing w:line="276" w:lineRule="auto"/>
        <w:ind w:left="1134" w:right="-51"/>
        <w:rPr>
          <w:rFonts w:cs="Times New Roman"/>
          <w:color w:val="000000" w:themeColor="text1"/>
          <w:sz w:val="24"/>
        </w:rPr>
      </w:pPr>
      <w:r w:rsidRPr="00391589">
        <w:rPr>
          <w:rFonts w:cs="Times New Roman"/>
          <w:color w:val="000000" w:themeColor="text1"/>
          <w:sz w:val="24"/>
        </w:rPr>
        <w:t>Front window with wind</w:t>
      </w:r>
      <w:r w:rsidR="00A044C5">
        <w:rPr>
          <w:rFonts w:cs="Times New Roman"/>
          <w:color w:val="000000" w:themeColor="text1"/>
          <w:sz w:val="24"/>
        </w:rPr>
        <w:t xml:space="preserve"> </w:t>
      </w:r>
      <w:r w:rsidRPr="00391589">
        <w:rPr>
          <w:rFonts w:cs="Times New Roman"/>
          <w:color w:val="000000" w:themeColor="text1"/>
          <w:sz w:val="24"/>
        </w:rPr>
        <w:t>shield</w:t>
      </w:r>
      <w:r w:rsidR="00A044C5">
        <w:rPr>
          <w:rFonts w:cs="Times New Roman"/>
          <w:color w:val="000000" w:themeColor="text1"/>
          <w:sz w:val="24"/>
        </w:rPr>
        <w:t>,</w:t>
      </w:r>
      <w:r w:rsidRPr="00391589">
        <w:rPr>
          <w:rFonts w:cs="Times New Roman"/>
          <w:color w:val="000000" w:themeColor="text1"/>
          <w:sz w:val="24"/>
        </w:rPr>
        <w:t xml:space="preserve"> wiper</w:t>
      </w:r>
      <w:r w:rsidR="00924D24" w:rsidRPr="00391589">
        <w:rPr>
          <w:rFonts w:cs="Times New Roman"/>
          <w:color w:val="000000" w:themeColor="text1"/>
          <w:sz w:val="24"/>
        </w:rPr>
        <w:t xml:space="preserve"> and water tank.</w:t>
      </w:r>
    </w:p>
    <w:p w:rsidR="00A044C5" w:rsidRPr="00A044C5" w:rsidRDefault="00A044C5"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99" w:name="_Toc33695288"/>
      <w:r>
        <w:rPr>
          <w:rFonts w:asciiTheme="majorBidi" w:hAnsiTheme="majorBidi" w:cstheme="majorBidi"/>
          <w:b w:val="0"/>
          <w:bCs w:val="0"/>
          <w:color w:val="000000" w:themeColor="text1"/>
          <w:sz w:val="24"/>
          <w:u w:val="none"/>
        </w:rPr>
        <w:t>R</w:t>
      </w:r>
      <w:r w:rsidRPr="00A044C5">
        <w:rPr>
          <w:rFonts w:asciiTheme="majorBidi" w:hAnsiTheme="majorBidi" w:cstheme="majorBidi"/>
          <w:b w:val="0"/>
          <w:bCs w:val="0"/>
          <w:color w:val="000000" w:themeColor="text1"/>
          <w:sz w:val="24"/>
          <w:u w:val="none"/>
        </w:rPr>
        <w:t>ain cover</w:t>
      </w:r>
      <w:bookmarkEnd w:id="99"/>
    </w:p>
    <w:p w:rsidR="009958B3" w:rsidRPr="00A044C5" w:rsidRDefault="00710202" w:rsidP="00A044C5">
      <w:pPr>
        <w:pStyle w:val="Heading1"/>
        <w:widowControl w:val="0"/>
        <w:numPr>
          <w:ilvl w:val="0"/>
          <w:numId w:val="0"/>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0" w:name="_Toc33695289"/>
      <w:r w:rsidRPr="00A044C5">
        <w:rPr>
          <w:rFonts w:asciiTheme="majorBidi" w:hAnsiTheme="majorBidi" w:cstheme="majorBidi"/>
          <w:b w:val="0"/>
          <w:bCs w:val="0"/>
          <w:color w:val="000000" w:themeColor="text1"/>
          <w:sz w:val="24"/>
          <w:u w:val="none"/>
        </w:rPr>
        <w:t xml:space="preserve">Full </w:t>
      </w:r>
      <w:r w:rsidR="00F57821" w:rsidRPr="00A044C5">
        <w:rPr>
          <w:rFonts w:asciiTheme="majorBidi" w:hAnsiTheme="majorBidi" w:cstheme="majorBidi"/>
          <w:b w:val="0"/>
          <w:bCs w:val="0"/>
          <w:color w:val="000000" w:themeColor="text1"/>
          <w:sz w:val="24"/>
          <w:u w:val="none"/>
        </w:rPr>
        <w:t>transparent</w:t>
      </w:r>
      <w:r w:rsidRPr="00A044C5">
        <w:rPr>
          <w:rFonts w:asciiTheme="majorBidi" w:hAnsiTheme="majorBidi" w:cstheme="majorBidi"/>
          <w:b w:val="0"/>
          <w:bCs w:val="0"/>
          <w:color w:val="000000" w:themeColor="text1"/>
          <w:sz w:val="24"/>
          <w:u w:val="none"/>
        </w:rPr>
        <w:t xml:space="preserve"> cabin </w:t>
      </w:r>
      <w:r w:rsidR="009958B3" w:rsidRPr="00A044C5">
        <w:rPr>
          <w:rFonts w:asciiTheme="majorBidi" w:hAnsiTheme="majorBidi" w:cstheme="majorBidi"/>
          <w:b w:val="0"/>
          <w:bCs w:val="0"/>
          <w:color w:val="000000" w:themeColor="text1"/>
          <w:sz w:val="24"/>
          <w:u w:val="none"/>
        </w:rPr>
        <w:t xml:space="preserve">rain cover </w:t>
      </w:r>
      <w:r w:rsidR="002B5C38" w:rsidRPr="00A044C5">
        <w:rPr>
          <w:rFonts w:asciiTheme="majorBidi" w:hAnsiTheme="majorBidi" w:cstheme="majorBidi"/>
          <w:b w:val="0"/>
          <w:bCs w:val="0"/>
          <w:color w:val="000000" w:themeColor="text1"/>
          <w:sz w:val="24"/>
          <w:u w:val="none"/>
        </w:rPr>
        <w:t xml:space="preserve">(allow operation in rainy weather) </w:t>
      </w:r>
      <w:r w:rsidR="00924D24" w:rsidRPr="00A044C5">
        <w:rPr>
          <w:rFonts w:asciiTheme="majorBidi" w:hAnsiTheme="majorBidi" w:cstheme="majorBidi"/>
          <w:b w:val="0"/>
          <w:bCs w:val="0"/>
          <w:color w:val="000000" w:themeColor="text1"/>
          <w:sz w:val="24"/>
          <w:u w:val="none"/>
        </w:rPr>
        <w:t>excluding front window.</w:t>
      </w:r>
      <w:r w:rsidR="009958B3" w:rsidRPr="00A044C5">
        <w:rPr>
          <w:rFonts w:asciiTheme="majorBidi" w:hAnsiTheme="majorBidi" w:cstheme="majorBidi"/>
          <w:b w:val="0"/>
          <w:bCs w:val="0"/>
          <w:color w:val="000000" w:themeColor="text1"/>
          <w:sz w:val="24"/>
          <w:u w:val="none"/>
        </w:rPr>
        <w:t xml:space="preserve"> </w:t>
      </w:r>
      <w:r w:rsidR="00A044C5" w:rsidRPr="00A044C5">
        <w:rPr>
          <w:rFonts w:asciiTheme="majorBidi" w:hAnsiTheme="majorBidi" w:cstheme="majorBidi"/>
          <w:b w:val="0"/>
          <w:bCs w:val="0"/>
          <w:color w:val="000000" w:themeColor="text1"/>
          <w:sz w:val="24"/>
          <w:u w:val="none"/>
        </w:rPr>
        <w:t>E</w:t>
      </w:r>
      <w:r w:rsidR="009958B3" w:rsidRPr="00A044C5">
        <w:rPr>
          <w:rFonts w:asciiTheme="majorBidi" w:hAnsiTheme="majorBidi" w:cstheme="majorBidi"/>
          <w:b w:val="0"/>
          <w:bCs w:val="0"/>
          <w:color w:val="000000" w:themeColor="text1"/>
          <w:sz w:val="24"/>
          <w:u w:val="none"/>
        </w:rPr>
        <w:t>asy to install and uninstall, easy to store.</w:t>
      </w:r>
      <w:r w:rsidR="004F39C2" w:rsidRPr="00A044C5">
        <w:rPr>
          <w:rFonts w:asciiTheme="majorBidi" w:hAnsiTheme="majorBidi" w:cstheme="majorBidi"/>
          <w:b w:val="0"/>
          <w:bCs w:val="0"/>
          <w:color w:val="000000" w:themeColor="text1"/>
          <w:sz w:val="24"/>
          <w:u w:val="none"/>
        </w:rPr>
        <w:t>one cover for each forklift. The forklift will be supplied with all the preparation on the forklift to allow quick installation of the cover in case of need.</w:t>
      </w:r>
      <w:bookmarkEnd w:id="100"/>
    </w:p>
    <w:p w:rsidR="00750D8F" w:rsidRPr="00391589" w:rsidRDefault="00750D8F" w:rsidP="00391589">
      <w:pPr>
        <w:widowControl w:val="0"/>
        <w:tabs>
          <w:tab w:val="left" w:pos="426"/>
        </w:tabs>
        <w:bidi w:val="0"/>
        <w:spacing w:line="276" w:lineRule="auto"/>
        <w:ind w:right="-51"/>
        <w:rPr>
          <w:rFonts w:cs="Times New Roman"/>
          <w:b/>
          <w:bCs/>
          <w:color w:val="000000" w:themeColor="text1"/>
          <w:sz w:val="24"/>
          <w:u w:val="single"/>
        </w:rPr>
      </w:pPr>
    </w:p>
    <w:p w:rsidR="002C561A" w:rsidRPr="00391589" w:rsidRDefault="002C561A" w:rsidP="00391589">
      <w:pPr>
        <w:bidi w:val="0"/>
        <w:spacing w:line="276" w:lineRule="auto"/>
        <w:rPr>
          <w:rFonts w:cs="Times New Roman"/>
          <w:b/>
          <w:bCs/>
          <w:color w:val="000000" w:themeColor="text1"/>
          <w:sz w:val="24"/>
          <w:u w:val="single"/>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101" w:name="_Toc33695290"/>
      <w:r w:rsidRPr="00476AFD">
        <w:rPr>
          <w:rFonts w:asciiTheme="majorBidi" w:hAnsiTheme="majorBidi" w:cstheme="majorBidi"/>
          <w:color w:val="000000" w:themeColor="text1"/>
          <w:sz w:val="24"/>
        </w:rPr>
        <w:t>Quality control</w:t>
      </w:r>
      <w:bookmarkEnd w:id="101"/>
      <w:r w:rsidRPr="00476AFD">
        <w:rPr>
          <w:rFonts w:asciiTheme="majorBidi" w:hAnsiTheme="majorBidi" w:cstheme="majorBidi"/>
          <w:color w:val="000000" w:themeColor="text1"/>
          <w:sz w:val="24"/>
        </w:rPr>
        <w:t xml:space="preserve"> </w:t>
      </w:r>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tl/>
        </w:rPr>
      </w:pPr>
      <w:bookmarkStart w:id="102" w:name="_Toc33695291"/>
      <w:r w:rsidRPr="00A044C5">
        <w:rPr>
          <w:rFonts w:asciiTheme="majorBidi" w:hAnsiTheme="majorBidi" w:cstheme="majorBidi"/>
          <w:b w:val="0"/>
          <w:bCs w:val="0"/>
          <w:color w:val="000000" w:themeColor="text1"/>
          <w:sz w:val="24"/>
          <w:u w:val="none"/>
        </w:rPr>
        <w:t>The Manufacturer must be certified for a Quality Control in accordance with the ISO-9001 standard, or equivalent standard. (</w:t>
      </w:r>
      <w:r w:rsidR="00A044C5">
        <w:rPr>
          <w:rFonts w:asciiTheme="majorBidi" w:hAnsiTheme="majorBidi" w:cstheme="majorBidi"/>
          <w:b w:val="0"/>
          <w:bCs w:val="0"/>
          <w:color w:val="000000" w:themeColor="text1"/>
          <w:sz w:val="24"/>
          <w:u w:val="none"/>
        </w:rPr>
        <w:t>I</w:t>
      </w:r>
      <w:r w:rsidRPr="00A044C5">
        <w:rPr>
          <w:rFonts w:asciiTheme="majorBidi" w:hAnsiTheme="majorBidi" w:cstheme="majorBidi"/>
          <w:b w:val="0"/>
          <w:bCs w:val="0"/>
          <w:color w:val="000000" w:themeColor="text1"/>
          <w:sz w:val="24"/>
          <w:u w:val="none"/>
        </w:rPr>
        <w:t>n case of a doubt, the equivalent standard shall be approved by the Israeli Institute of Standards)</w:t>
      </w:r>
      <w:proofErr w:type="gramStart"/>
      <w:r w:rsidR="00200C81" w:rsidRPr="00A044C5">
        <w:rPr>
          <w:rFonts w:asciiTheme="majorBidi" w:hAnsiTheme="majorBidi" w:cstheme="majorBidi"/>
          <w:b w:val="0"/>
          <w:bCs w:val="0"/>
          <w:color w:val="000000" w:themeColor="text1"/>
          <w:sz w:val="24"/>
          <w:u w:val="none"/>
        </w:rPr>
        <w:t>(</w:t>
      </w:r>
      <w:r w:rsidR="00200C81" w:rsidRPr="00A044C5">
        <w:rPr>
          <w:rFonts w:asciiTheme="majorBidi" w:hAnsiTheme="majorBidi" w:cstheme="majorBidi"/>
          <w:color w:val="000000" w:themeColor="text1"/>
          <w:sz w:val="24"/>
          <w:u w:val="none"/>
        </w:rPr>
        <w:t>Mandatory</w:t>
      </w:r>
      <w:r w:rsidR="00200C81" w:rsidRPr="00A044C5">
        <w:rPr>
          <w:rFonts w:asciiTheme="majorBidi" w:hAnsiTheme="majorBidi" w:cstheme="majorBidi"/>
          <w:b w:val="0"/>
          <w:bCs w:val="0"/>
          <w:color w:val="000000" w:themeColor="text1"/>
          <w:sz w:val="24"/>
          <w:u w:val="none"/>
        </w:rPr>
        <w:t>)</w:t>
      </w:r>
      <w:r w:rsidRPr="00A044C5">
        <w:rPr>
          <w:rFonts w:asciiTheme="majorBidi" w:hAnsiTheme="majorBidi" w:cstheme="majorBidi"/>
          <w:b w:val="0"/>
          <w:bCs w:val="0"/>
          <w:color w:val="000000" w:themeColor="text1"/>
          <w:sz w:val="24"/>
          <w:u w:val="none"/>
        </w:rPr>
        <w:t>.</w:t>
      </w:r>
      <w:bookmarkEnd w:id="102"/>
      <w:proofErr w:type="gramEnd"/>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3" w:name="_Toc33695292"/>
      <w:r w:rsidRPr="00A044C5">
        <w:rPr>
          <w:rFonts w:asciiTheme="majorBidi" w:hAnsiTheme="majorBidi" w:cstheme="majorBidi"/>
          <w:b w:val="0"/>
          <w:bCs w:val="0"/>
          <w:color w:val="000000" w:themeColor="text1"/>
          <w:sz w:val="24"/>
          <w:u w:val="none"/>
        </w:rPr>
        <w:t>The Manufacturer shall be responsible for inspection methods, maintaining surveillance and testing. Materials and bought-in items shall be checked for compliance with applicable specifications.</w:t>
      </w:r>
      <w:bookmarkEnd w:id="103"/>
    </w:p>
    <w:p w:rsidR="00BD06DE" w:rsidRPr="00391589" w:rsidRDefault="00BD06DE" w:rsidP="00391589">
      <w:pPr>
        <w:widowControl w:val="0"/>
        <w:tabs>
          <w:tab w:val="left" w:pos="426"/>
        </w:tabs>
        <w:bidi w:val="0"/>
        <w:spacing w:line="276" w:lineRule="auto"/>
        <w:ind w:left="426" w:right="-51"/>
        <w:rPr>
          <w:rFonts w:cs="Times New Roman"/>
          <w:color w:val="000000" w:themeColor="text1"/>
          <w:sz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104" w:name="_Toc33695293"/>
      <w:r w:rsidRPr="00476AFD">
        <w:rPr>
          <w:rFonts w:asciiTheme="majorBidi" w:hAnsiTheme="majorBidi" w:cstheme="majorBidi"/>
          <w:color w:val="000000" w:themeColor="text1"/>
          <w:sz w:val="24"/>
        </w:rPr>
        <w:t>Safety arrangements</w:t>
      </w:r>
      <w:bookmarkEnd w:id="104"/>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5" w:name="_Toc33695294"/>
      <w:r w:rsidRPr="00A044C5">
        <w:rPr>
          <w:rFonts w:asciiTheme="majorBidi" w:hAnsiTheme="majorBidi" w:cstheme="majorBidi"/>
          <w:b w:val="0"/>
          <w:bCs w:val="0"/>
          <w:color w:val="000000" w:themeColor="text1"/>
          <w:sz w:val="24"/>
          <w:u w:val="none"/>
        </w:rPr>
        <w:t>The FLT's design shall be according to all relevant safety regulations and codes.</w:t>
      </w:r>
      <w:bookmarkEnd w:id="105"/>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06" w:name="_Toc33695295"/>
      <w:r w:rsidRPr="00A044C5">
        <w:rPr>
          <w:rFonts w:asciiTheme="majorBidi" w:hAnsiTheme="majorBidi" w:cstheme="majorBidi"/>
          <w:b w:val="0"/>
          <w:bCs w:val="0"/>
          <w:color w:val="000000" w:themeColor="text1"/>
          <w:sz w:val="24"/>
          <w:u w:val="none"/>
        </w:rPr>
        <w:t>All nuts, connecting the moving and rotating parts (co</w:t>
      </w:r>
      <w:r w:rsidR="00A044C5">
        <w:rPr>
          <w:rFonts w:asciiTheme="majorBidi" w:hAnsiTheme="majorBidi" w:cstheme="majorBidi"/>
          <w:b w:val="0"/>
          <w:bCs w:val="0"/>
          <w:color w:val="000000" w:themeColor="text1"/>
          <w:sz w:val="24"/>
          <w:u w:val="none"/>
        </w:rPr>
        <w:t>uplings, drums, Sheaves, etc.) s</w:t>
      </w:r>
      <w:r w:rsidRPr="00A044C5">
        <w:rPr>
          <w:rFonts w:asciiTheme="majorBidi" w:hAnsiTheme="majorBidi" w:cstheme="majorBidi"/>
          <w:b w:val="0"/>
          <w:bCs w:val="0"/>
          <w:color w:val="000000" w:themeColor="text1"/>
          <w:sz w:val="24"/>
          <w:u w:val="none"/>
        </w:rPr>
        <w:t>hall be of the self-locking type to prevent their loosening due to vibration.</w:t>
      </w:r>
      <w:bookmarkEnd w:id="106"/>
    </w:p>
    <w:p w:rsidR="00BD06DE" w:rsidRPr="00391589" w:rsidRDefault="00BD06DE" w:rsidP="00391589">
      <w:pPr>
        <w:widowControl w:val="0"/>
        <w:tabs>
          <w:tab w:val="left" w:pos="426"/>
          <w:tab w:val="right" w:pos="9356"/>
        </w:tabs>
        <w:bidi w:val="0"/>
        <w:spacing w:line="276" w:lineRule="auto"/>
        <w:ind w:left="426" w:right="-51"/>
        <w:rPr>
          <w:rFonts w:cs="Times New Roman"/>
          <w:color w:val="000000" w:themeColor="text1"/>
          <w:sz w:val="24"/>
        </w:rPr>
      </w:pPr>
    </w:p>
    <w:p w:rsidR="00BD06DE" w:rsidRPr="00391589" w:rsidRDefault="00BD06DE" w:rsidP="00391589">
      <w:pPr>
        <w:bidi w:val="0"/>
        <w:spacing w:line="276" w:lineRule="auto"/>
        <w:rPr>
          <w:rFonts w:cs="Times New Roman"/>
          <w:b/>
          <w:bCs/>
          <w:color w:val="000000" w:themeColor="text1"/>
          <w:sz w:val="24"/>
          <w:u w:val="single"/>
        </w:rPr>
      </w:pPr>
      <w:r w:rsidRPr="00391589">
        <w:rPr>
          <w:rFonts w:cs="Times New Roman"/>
          <w:b/>
          <w:bCs/>
          <w:color w:val="000000" w:themeColor="text1"/>
          <w:sz w:val="24"/>
          <w:u w:val="single"/>
        </w:rPr>
        <w:br w:type="page"/>
      </w: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bookmarkStart w:id="107" w:name="_Toc33695296"/>
      <w:r w:rsidRPr="00476AFD">
        <w:rPr>
          <w:rFonts w:asciiTheme="majorBidi" w:hAnsiTheme="majorBidi" w:cstheme="majorBidi"/>
          <w:color w:val="000000" w:themeColor="text1"/>
          <w:sz w:val="24"/>
        </w:rPr>
        <w:lastRenderedPageBreak/>
        <w:t>Maintenance</w:t>
      </w:r>
      <w:r w:rsidRPr="00476AFD">
        <w:rPr>
          <w:rFonts w:asciiTheme="majorBidi" w:hAnsiTheme="majorBidi" w:cstheme="majorBidi"/>
          <w:color w:val="000000" w:themeColor="text1"/>
          <w:sz w:val="24"/>
        </w:rPr>
        <w:br/>
      </w:r>
      <w:r w:rsidRPr="00476AFD">
        <w:rPr>
          <w:rFonts w:asciiTheme="majorBidi" w:hAnsiTheme="majorBidi" w:cstheme="majorBidi"/>
          <w:b w:val="0"/>
          <w:bCs w:val="0"/>
          <w:color w:val="000000" w:themeColor="text1"/>
          <w:sz w:val="24"/>
          <w:u w:val="none"/>
        </w:rPr>
        <w:t>Easy access shall be provided to enable the performance of all daily maintenance checkout and liquids replenishment tasks without the necessity to tilt the driver cab or to dismantle obstructing components.</w:t>
      </w:r>
      <w:bookmarkEnd w:id="107"/>
    </w:p>
    <w:p w:rsidR="00750D8F" w:rsidRPr="00391589" w:rsidRDefault="00750D8F" w:rsidP="00391589">
      <w:pPr>
        <w:widowControl w:val="0"/>
        <w:tabs>
          <w:tab w:val="left" w:pos="426"/>
          <w:tab w:val="right" w:pos="9356"/>
        </w:tabs>
        <w:bidi w:val="0"/>
        <w:spacing w:line="276" w:lineRule="auto"/>
        <w:ind w:right="-51"/>
        <w:rPr>
          <w:rFonts w:cs="Times New Roman"/>
          <w:color w:val="000000" w:themeColor="text1"/>
          <w:sz w:val="24"/>
        </w:rPr>
      </w:pPr>
    </w:p>
    <w:p w:rsidR="00BA1B52" w:rsidRPr="00391589" w:rsidRDefault="00BA1B52" w:rsidP="00391589">
      <w:pPr>
        <w:widowControl w:val="0"/>
        <w:tabs>
          <w:tab w:val="right" w:pos="9356"/>
        </w:tabs>
        <w:bidi w:val="0"/>
        <w:spacing w:line="276" w:lineRule="auto"/>
        <w:ind w:right="-51"/>
        <w:jc w:val="both"/>
        <w:rPr>
          <w:rFonts w:cs="Times New Roman"/>
          <w:b/>
          <w:bCs/>
          <w:color w:val="000000" w:themeColor="text1"/>
          <w:sz w:val="24"/>
          <w:u w:val="single"/>
        </w:rPr>
      </w:pPr>
    </w:p>
    <w:p w:rsidR="00EC7A1D" w:rsidRPr="00A044C5"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bookmarkStart w:id="108" w:name="_Toc33695297"/>
      <w:r w:rsidRPr="00476AFD">
        <w:rPr>
          <w:rFonts w:asciiTheme="majorBidi" w:hAnsiTheme="majorBidi" w:cstheme="majorBidi"/>
          <w:color w:val="000000" w:themeColor="text1"/>
          <w:sz w:val="24"/>
        </w:rPr>
        <w:t>Technical manuals</w:t>
      </w:r>
      <w:r w:rsidR="00E15429" w:rsidRPr="00476AFD">
        <w:rPr>
          <w:rFonts w:asciiTheme="majorBidi" w:hAnsiTheme="majorBidi" w:cstheme="majorBidi"/>
          <w:color w:val="000000" w:themeColor="text1"/>
          <w:sz w:val="24"/>
        </w:rPr>
        <w:t xml:space="preserve"> </w:t>
      </w:r>
      <w:r w:rsidR="00BD06DE" w:rsidRPr="00476AFD">
        <w:rPr>
          <w:rFonts w:asciiTheme="majorBidi" w:hAnsiTheme="majorBidi" w:cstheme="majorBidi"/>
          <w:color w:val="000000" w:themeColor="text1"/>
          <w:sz w:val="24"/>
        </w:rPr>
        <w:t xml:space="preserve">to be supplied with the FLTs </w:t>
      </w:r>
      <w:r w:rsidR="00E15429" w:rsidRPr="00476AFD">
        <w:rPr>
          <w:rFonts w:asciiTheme="majorBidi" w:hAnsiTheme="majorBidi" w:cstheme="majorBidi"/>
          <w:color w:val="000000" w:themeColor="text1"/>
          <w:sz w:val="24"/>
        </w:rPr>
        <w:t>(MANDATORY)</w:t>
      </w:r>
      <w:proofErr w:type="gramStart"/>
      <w:r w:rsidR="00BD06DE" w:rsidRPr="00476AFD">
        <w:rPr>
          <w:rFonts w:asciiTheme="majorBidi" w:hAnsiTheme="majorBidi" w:cstheme="majorBidi"/>
          <w:color w:val="000000" w:themeColor="text1"/>
          <w:sz w:val="24"/>
        </w:rPr>
        <w:t>:</w:t>
      </w:r>
      <w:proofErr w:type="gramEnd"/>
      <w:r w:rsidRPr="00476AFD">
        <w:rPr>
          <w:rFonts w:asciiTheme="majorBidi" w:hAnsiTheme="majorBidi" w:cstheme="majorBidi"/>
          <w:b w:val="0"/>
          <w:bCs w:val="0"/>
          <w:color w:val="000000" w:themeColor="text1"/>
          <w:sz w:val="24"/>
          <w:u w:val="none"/>
        </w:rPr>
        <w:br/>
        <w:t>The following technical manuals in English shall be provided.</w:t>
      </w:r>
      <w:r w:rsidR="00E15429" w:rsidRPr="00476AFD">
        <w:rPr>
          <w:rFonts w:asciiTheme="majorBidi" w:hAnsiTheme="majorBidi" w:cstheme="majorBidi"/>
          <w:b w:val="0"/>
          <w:bCs w:val="0"/>
          <w:color w:val="000000" w:themeColor="text1"/>
          <w:sz w:val="24"/>
          <w:u w:val="none"/>
        </w:rPr>
        <w:t xml:space="preserve"> </w:t>
      </w:r>
      <w:r w:rsidRPr="00476AFD">
        <w:rPr>
          <w:rFonts w:asciiTheme="majorBidi" w:hAnsiTheme="majorBidi" w:cstheme="majorBidi"/>
          <w:b w:val="0"/>
          <w:bCs w:val="0"/>
          <w:color w:val="000000" w:themeColor="text1"/>
          <w:sz w:val="24"/>
          <w:u w:val="none"/>
        </w:rPr>
        <w:t xml:space="preserve">Total of </w:t>
      </w:r>
      <w:r w:rsidR="002B5C38" w:rsidRPr="00476AFD">
        <w:rPr>
          <w:rFonts w:asciiTheme="majorBidi" w:hAnsiTheme="majorBidi" w:cstheme="majorBidi"/>
          <w:b w:val="0"/>
          <w:bCs w:val="0"/>
          <w:color w:val="000000" w:themeColor="text1"/>
          <w:sz w:val="24"/>
          <w:u w:val="none"/>
        </w:rPr>
        <w:t>4</w:t>
      </w:r>
      <w:r w:rsidRPr="00476AFD">
        <w:rPr>
          <w:rFonts w:asciiTheme="majorBidi" w:hAnsiTheme="majorBidi" w:cstheme="majorBidi"/>
          <w:b w:val="0"/>
          <w:bCs w:val="0"/>
          <w:color w:val="000000" w:themeColor="text1"/>
          <w:sz w:val="24"/>
          <w:u w:val="none"/>
        </w:rPr>
        <w:t xml:space="preserve"> copies (hard copy) and one copy on magnetic media shall be provided sixty (60) days before delivery of the FLT</w:t>
      </w:r>
      <w:r w:rsidR="00BD06DE" w:rsidRPr="00476AFD">
        <w:rPr>
          <w:rFonts w:asciiTheme="majorBidi" w:hAnsiTheme="majorBidi" w:cstheme="majorBidi"/>
          <w:b w:val="0"/>
          <w:bCs w:val="0"/>
          <w:color w:val="000000" w:themeColor="text1"/>
          <w:sz w:val="24"/>
          <w:u w:val="none"/>
        </w:rPr>
        <w:t>s. The manuals should be updated ones, correlate to the delivered FLTs and be marked and designated to the relevant S/N of the delivered FLTs.</w:t>
      </w:r>
      <w:bookmarkEnd w:id="108"/>
      <w:r w:rsidR="00BD06DE" w:rsidRPr="00476AFD">
        <w:rPr>
          <w:rFonts w:asciiTheme="majorBidi" w:hAnsiTheme="majorBidi" w:cstheme="majorBidi"/>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09" w:name="_Toc33695298"/>
      <w:proofErr w:type="gramStart"/>
      <w:r w:rsidRPr="00A044C5">
        <w:rPr>
          <w:rFonts w:asciiTheme="majorBidi" w:hAnsiTheme="majorBidi" w:cstheme="majorBidi"/>
          <w:b w:val="0"/>
          <w:bCs w:val="0"/>
          <w:color w:val="000000" w:themeColor="text1"/>
          <w:sz w:val="24"/>
          <w:u w:val="none"/>
        </w:rPr>
        <w:t>Operation manual in English and Hebrew.</w:t>
      </w:r>
      <w:bookmarkEnd w:id="109"/>
      <w:proofErr w:type="gramEnd"/>
      <w:r w:rsidR="006E1723" w:rsidRPr="00A044C5">
        <w:rPr>
          <w:rFonts w:asciiTheme="majorBidi" w:hAnsiTheme="majorBidi" w:cstheme="majorBidi"/>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0" w:name="_Toc33695299"/>
      <w:r w:rsidRPr="00A044C5">
        <w:rPr>
          <w:rFonts w:asciiTheme="majorBidi" w:hAnsiTheme="majorBidi" w:cstheme="majorBidi"/>
          <w:b w:val="0"/>
          <w:bCs w:val="0"/>
          <w:color w:val="000000" w:themeColor="text1"/>
          <w:sz w:val="24"/>
          <w:u w:val="none"/>
        </w:rPr>
        <w:t>Safety instruction in Hebrew</w:t>
      </w:r>
      <w:bookmarkEnd w:id="110"/>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1" w:name="_Toc33695300"/>
      <w:proofErr w:type="gramStart"/>
      <w:r w:rsidRPr="00A044C5">
        <w:rPr>
          <w:rFonts w:asciiTheme="majorBidi" w:hAnsiTheme="majorBidi" w:cstheme="majorBidi"/>
          <w:b w:val="0"/>
          <w:bCs w:val="0"/>
          <w:color w:val="000000" w:themeColor="text1"/>
          <w:sz w:val="24"/>
          <w:u w:val="none"/>
        </w:rPr>
        <w:t>Maintenance manual in English.</w:t>
      </w:r>
      <w:bookmarkEnd w:id="111"/>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12" w:name="_Toc33695301"/>
      <w:r w:rsidRPr="00A044C5">
        <w:rPr>
          <w:rFonts w:asciiTheme="majorBidi" w:hAnsiTheme="majorBidi" w:cstheme="majorBidi"/>
          <w:b w:val="0"/>
          <w:bCs w:val="0"/>
          <w:color w:val="000000" w:themeColor="text1"/>
          <w:sz w:val="24"/>
          <w:u w:val="none"/>
        </w:rPr>
        <w:t>Repair and overhaul manual.</w:t>
      </w:r>
      <w:r w:rsidRPr="00A044C5">
        <w:rPr>
          <w:rFonts w:asciiTheme="majorBidi" w:hAnsiTheme="majorBidi" w:cstheme="majorBidi"/>
          <w:b w:val="0"/>
          <w:bCs w:val="0"/>
          <w:caps/>
          <w:color w:val="000000" w:themeColor="text1"/>
          <w:sz w:val="24"/>
          <w:u w:val="none"/>
        </w:rPr>
        <w:t xml:space="preserve"> </w:t>
      </w:r>
      <w:r w:rsidRPr="00A044C5">
        <w:rPr>
          <w:rFonts w:asciiTheme="majorBidi" w:hAnsiTheme="majorBidi" w:cstheme="majorBidi"/>
          <w:b w:val="0"/>
          <w:bCs w:val="0"/>
          <w:color w:val="000000" w:themeColor="text1"/>
          <w:sz w:val="24"/>
          <w:u w:val="none"/>
        </w:rPr>
        <w:t xml:space="preserve">(Engine, transmission, </w:t>
      </w:r>
      <w:proofErr w:type="gramStart"/>
      <w:r w:rsidRPr="00A044C5">
        <w:rPr>
          <w:rFonts w:asciiTheme="majorBidi" w:hAnsiTheme="majorBidi" w:cstheme="majorBidi"/>
          <w:b w:val="0"/>
          <w:bCs w:val="0"/>
          <w:color w:val="000000" w:themeColor="text1"/>
          <w:sz w:val="24"/>
          <w:u w:val="none"/>
        </w:rPr>
        <w:t>drive</w:t>
      </w:r>
      <w:proofErr w:type="gramEnd"/>
      <w:r w:rsidRPr="00A044C5">
        <w:rPr>
          <w:rFonts w:asciiTheme="majorBidi" w:hAnsiTheme="majorBidi" w:cstheme="majorBidi"/>
          <w:b w:val="0"/>
          <w:bCs w:val="0"/>
          <w:color w:val="000000" w:themeColor="text1"/>
          <w:sz w:val="24"/>
          <w:u w:val="none"/>
        </w:rPr>
        <w:t xml:space="preserve"> axles, steering </w:t>
      </w:r>
      <w:proofErr w:type="spellStart"/>
      <w:r w:rsidRPr="00A044C5">
        <w:rPr>
          <w:rFonts w:asciiTheme="majorBidi" w:hAnsiTheme="majorBidi" w:cstheme="majorBidi"/>
          <w:b w:val="0"/>
          <w:bCs w:val="0"/>
          <w:color w:val="000000" w:themeColor="text1"/>
          <w:sz w:val="24"/>
          <w:u w:val="none"/>
        </w:rPr>
        <w:t>etc</w:t>
      </w:r>
      <w:proofErr w:type="spellEnd"/>
      <w:r w:rsidRPr="00A044C5">
        <w:rPr>
          <w:rFonts w:asciiTheme="majorBidi" w:hAnsiTheme="majorBidi" w:cstheme="majorBidi"/>
          <w:b w:val="0"/>
          <w:bCs w:val="0"/>
          <w:color w:val="000000" w:themeColor="text1"/>
          <w:sz w:val="24"/>
          <w:u w:val="none"/>
        </w:rPr>
        <w:t>…)</w:t>
      </w:r>
      <w:bookmarkEnd w:id="112"/>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olor w:val="000000" w:themeColor="text1"/>
          <w:sz w:val="24"/>
          <w:u w:val="none"/>
        </w:rPr>
      </w:pPr>
      <w:bookmarkStart w:id="113" w:name="_Toc33695302"/>
      <w:proofErr w:type="gramStart"/>
      <w:r w:rsidRPr="00A044C5">
        <w:rPr>
          <w:rFonts w:asciiTheme="majorBidi" w:hAnsiTheme="majorBidi" w:cstheme="majorBidi"/>
          <w:b w:val="0"/>
          <w:bCs w:val="0"/>
          <w:color w:val="000000" w:themeColor="text1"/>
          <w:sz w:val="24"/>
          <w:u w:val="none"/>
        </w:rPr>
        <w:t>Complete and comprehensive Parts Catalogue (including pictures if applicable) manufacturer P/N and OEM P/N.</w:t>
      </w:r>
      <w:bookmarkEnd w:id="113"/>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4" w:name="_Toc33695303"/>
      <w:proofErr w:type="gramStart"/>
      <w:r w:rsidRPr="00A044C5">
        <w:rPr>
          <w:rFonts w:asciiTheme="majorBidi" w:hAnsiTheme="majorBidi" w:cstheme="majorBidi"/>
          <w:b w:val="0"/>
          <w:bCs w:val="0"/>
          <w:color w:val="000000" w:themeColor="text1"/>
          <w:sz w:val="24"/>
          <w:u w:val="none"/>
        </w:rPr>
        <w:t>Engine operation and maintenance manual.</w:t>
      </w:r>
      <w:bookmarkEnd w:id="114"/>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5" w:name="_Toc33695304"/>
      <w:r w:rsidRPr="00A044C5">
        <w:rPr>
          <w:rFonts w:asciiTheme="majorBidi" w:hAnsiTheme="majorBidi" w:cstheme="majorBidi"/>
          <w:b w:val="0"/>
          <w:bCs w:val="0"/>
          <w:color w:val="000000" w:themeColor="text1"/>
          <w:sz w:val="24"/>
          <w:u w:val="none"/>
        </w:rPr>
        <w:t>Engine overhaul manual.</w:t>
      </w:r>
      <w:bookmarkEnd w:id="115"/>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6" w:name="_Toc33695305"/>
      <w:r w:rsidRPr="00A044C5">
        <w:rPr>
          <w:rFonts w:asciiTheme="majorBidi" w:hAnsiTheme="majorBidi" w:cstheme="majorBidi"/>
          <w:b w:val="0"/>
          <w:bCs w:val="0"/>
          <w:color w:val="000000" w:themeColor="text1"/>
          <w:sz w:val="24"/>
          <w:u w:val="none"/>
        </w:rPr>
        <w:t>Engine parts catalogue.</w:t>
      </w:r>
      <w:bookmarkEnd w:id="116"/>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7" w:name="_Toc33695306"/>
      <w:proofErr w:type="gramStart"/>
      <w:r w:rsidRPr="00A044C5">
        <w:rPr>
          <w:rFonts w:asciiTheme="majorBidi" w:hAnsiTheme="majorBidi" w:cstheme="majorBidi"/>
          <w:b w:val="0"/>
          <w:bCs w:val="0"/>
          <w:color w:val="000000" w:themeColor="text1"/>
          <w:sz w:val="24"/>
          <w:u w:val="none"/>
        </w:rPr>
        <w:t>Transmission operation and maintenance manual.</w:t>
      </w:r>
      <w:bookmarkEnd w:id="117"/>
      <w:proofErr w:type="gramEnd"/>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8" w:name="_Toc33695307"/>
      <w:r w:rsidRPr="00A044C5">
        <w:rPr>
          <w:rFonts w:asciiTheme="majorBidi" w:hAnsiTheme="majorBidi" w:cstheme="majorBidi"/>
          <w:b w:val="0"/>
          <w:bCs w:val="0"/>
          <w:color w:val="000000" w:themeColor="text1"/>
          <w:sz w:val="24"/>
          <w:u w:val="none"/>
        </w:rPr>
        <w:t>Transmission overhaul manual.</w:t>
      </w:r>
      <w:bookmarkEnd w:id="118"/>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19" w:name="_Toc33695308"/>
      <w:r w:rsidRPr="00A044C5">
        <w:rPr>
          <w:rFonts w:asciiTheme="majorBidi" w:hAnsiTheme="majorBidi" w:cstheme="majorBidi"/>
          <w:b w:val="0"/>
          <w:bCs w:val="0"/>
          <w:color w:val="000000" w:themeColor="text1"/>
          <w:sz w:val="24"/>
          <w:u w:val="none"/>
        </w:rPr>
        <w:t>Transmission parts catalogue.</w:t>
      </w:r>
      <w:bookmarkEnd w:id="119"/>
    </w:p>
    <w:p w:rsidR="00750D8F"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20" w:name="_Toc33695309"/>
      <w:r w:rsidRPr="00A044C5">
        <w:rPr>
          <w:rFonts w:asciiTheme="majorBidi" w:hAnsiTheme="majorBidi" w:cstheme="majorBidi"/>
          <w:b w:val="0"/>
          <w:bCs w:val="0"/>
          <w:color w:val="000000" w:themeColor="text1"/>
          <w:sz w:val="24"/>
          <w:u w:val="none"/>
        </w:rPr>
        <w:t>Maintenance/repair manuals and parts catalogue for other repairable components if were not included in the FLT manual.</w:t>
      </w:r>
      <w:bookmarkEnd w:id="120"/>
    </w:p>
    <w:p w:rsidR="00750D8F" w:rsidRPr="00A044C5" w:rsidRDefault="007F15C7"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heme="majorBidi" w:hAnsiTheme="majorBidi" w:cstheme="majorBidi"/>
          <w:b w:val="0"/>
          <w:bCs w:val="0"/>
          <w:caps/>
          <w:color w:val="000000" w:themeColor="text1"/>
          <w:sz w:val="24"/>
          <w:u w:val="none"/>
        </w:rPr>
      </w:pPr>
      <w:bookmarkStart w:id="121" w:name="_Toc33695310"/>
      <w:r w:rsidRPr="00A044C5">
        <w:rPr>
          <w:rFonts w:asciiTheme="majorBidi" w:hAnsiTheme="majorBidi" w:cstheme="majorBidi"/>
          <w:b w:val="0"/>
          <w:bCs w:val="0"/>
          <w:color w:val="000000" w:themeColor="text1"/>
          <w:sz w:val="24"/>
          <w:u w:val="none"/>
        </w:rPr>
        <w:t>Information lists and s</w:t>
      </w:r>
      <w:r w:rsidR="00750D8F" w:rsidRPr="00A044C5">
        <w:rPr>
          <w:rFonts w:asciiTheme="majorBidi" w:hAnsiTheme="majorBidi" w:cstheme="majorBidi"/>
          <w:b w:val="0"/>
          <w:bCs w:val="0"/>
          <w:color w:val="000000" w:themeColor="text1"/>
          <w:sz w:val="24"/>
          <w:u w:val="none"/>
        </w:rPr>
        <w:t xml:space="preserve">pare parts </w:t>
      </w:r>
      <w:proofErr w:type="gramStart"/>
      <w:r w:rsidR="00750D8F" w:rsidRPr="00A044C5">
        <w:rPr>
          <w:rFonts w:asciiTheme="majorBidi" w:hAnsiTheme="majorBidi" w:cstheme="majorBidi"/>
          <w:b w:val="0"/>
          <w:bCs w:val="0"/>
          <w:color w:val="000000" w:themeColor="text1"/>
          <w:sz w:val="24"/>
          <w:u w:val="none"/>
        </w:rPr>
        <w:t>lists</w:t>
      </w:r>
      <w:proofErr w:type="gramEnd"/>
      <w:r w:rsidR="00750D8F" w:rsidRPr="00A044C5">
        <w:rPr>
          <w:rFonts w:asciiTheme="majorBidi" w:hAnsiTheme="majorBidi" w:cstheme="majorBidi"/>
          <w:b w:val="0"/>
          <w:bCs w:val="0"/>
          <w:color w:val="000000" w:themeColor="text1"/>
          <w:sz w:val="24"/>
          <w:u w:val="none"/>
        </w:rPr>
        <w:t xml:space="preserve"> to be provided in "Excel" format and shall contain the following information:</w:t>
      </w:r>
      <w:bookmarkEnd w:id="121"/>
    </w:p>
    <w:p w:rsidR="00750D8F" w:rsidRPr="00A044C5" w:rsidRDefault="00750D8F" w:rsidP="00A044C5">
      <w:pPr>
        <w:pStyle w:val="Heading1"/>
        <w:widowControl w:val="0"/>
        <w:numPr>
          <w:ilvl w:val="2"/>
          <w:numId w:val="3"/>
        </w:numPr>
        <w:tabs>
          <w:tab w:val="clear" w:pos="1224"/>
          <w:tab w:val="left" w:pos="426"/>
          <w:tab w:val="left" w:pos="3828"/>
        </w:tabs>
        <w:bidi w:val="0"/>
        <w:spacing w:before="0" w:after="0" w:line="276" w:lineRule="auto"/>
        <w:ind w:left="1701" w:right="-1"/>
        <w:rPr>
          <w:rFonts w:asciiTheme="majorBidi" w:hAnsiTheme="majorBidi" w:cstheme="majorBidi"/>
          <w:b w:val="0"/>
          <w:bCs w:val="0"/>
          <w:noProof/>
          <w:color w:val="000000" w:themeColor="text1"/>
          <w:sz w:val="24"/>
          <w:u w:val="none"/>
          <w:rtl/>
          <w:lang w:val="x-none"/>
        </w:rPr>
      </w:pPr>
      <w:bookmarkStart w:id="122" w:name="_Toc33695311"/>
      <w:r w:rsidRPr="00A044C5">
        <w:rPr>
          <w:rFonts w:asciiTheme="majorBidi" w:hAnsiTheme="majorBidi" w:cstheme="majorBidi"/>
          <w:b w:val="0"/>
          <w:bCs w:val="0"/>
          <w:noProof/>
          <w:color w:val="000000" w:themeColor="text1"/>
          <w:sz w:val="24"/>
          <w:u w:val="none"/>
        </w:rPr>
        <w:t>Parts catalogue – to include all parts including all main vendor parts. Catalogue to include manufacturer P/N and OEM P/N.</w:t>
      </w:r>
      <w:bookmarkEnd w:id="122"/>
    </w:p>
    <w:p w:rsidR="00750D8F" w:rsidRPr="00A044C5" w:rsidRDefault="00750D8F" w:rsidP="00A044C5">
      <w:pPr>
        <w:pStyle w:val="Heading1"/>
        <w:widowControl w:val="0"/>
        <w:numPr>
          <w:ilvl w:val="2"/>
          <w:numId w:val="3"/>
        </w:numPr>
        <w:tabs>
          <w:tab w:val="clear" w:pos="1224"/>
          <w:tab w:val="left" w:pos="426"/>
          <w:tab w:val="left" w:pos="3828"/>
        </w:tabs>
        <w:bidi w:val="0"/>
        <w:spacing w:before="0" w:after="0" w:line="276" w:lineRule="auto"/>
        <w:ind w:left="1701" w:right="-1"/>
        <w:rPr>
          <w:rFonts w:asciiTheme="majorBidi" w:hAnsiTheme="majorBidi" w:cstheme="majorBidi"/>
          <w:b w:val="0"/>
          <w:bCs w:val="0"/>
          <w:noProof/>
          <w:color w:val="000000" w:themeColor="text1"/>
          <w:sz w:val="24"/>
          <w:u w:val="none"/>
          <w:lang w:val="x-none"/>
        </w:rPr>
      </w:pPr>
      <w:bookmarkStart w:id="123" w:name="_Toc33695312"/>
      <w:r w:rsidRPr="00A044C5">
        <w:rPr>
          <w:rFonts w:asciiTheme="majorBidi" w:hAnsiTheme="majorBidi" w:cstheme="majorBidi"/>
          <w:b w:val="0"/>
          <w:bCs w:val="0"/>
          <w:color w:val="000000" w:themeColor="text1"/>
          <w:sz w:val="24"/>
          <w:u w:val="none"/>
        </w:rPr>
        <w:t>Recommended spare parts list according manufacturer experience and recommendation shall be provided</w:t>
      </w:r>
      <w:r w:rsidR="006E1723" w:rsidRPr="00A044C5">
        <w:rPr>
          <w:rFonts w:asciiTheme="majorBidi" w:hAnsiTheme="majorBidi" w:cstheme="majorBidi"/>
          <w:b w:val="0"/>
          <w:bCs w:val="0"/>
          <w:sz w:val="24"/>
          <w:u w:val="none"/>
        </w:rPr>
        <w:t xml:space="preserve"> </w:t>
      </w:r>
      <w:r w:rsidR="006E1723" w:rsidRPr="00A044C5">
        <w:rPr>
          <w:rFonts w:asciiTheme="majorBidi" w:hAnsiTheme="majorBidi" w:cstheme="majorBidi"/>
          <w:b w:val="0"/>
          <w:bCs w:val="0"/>
          <w:color w:val="000000" w:themeColor="text1"/>
          <w:sz w:val="24"/>
          <w:u w:val="none"/>
        </w:rPr>
        <w:t>and should cover all "foreseen" spare parts consumption for 3 years operation (not routine maintenance), based on 2000 working hours per unit per year</w:t>
      </w:r>
      <w:r w:rsidRPr="00A044C5">
        <w:rPr>
          <w:rFonts w:asciiTheme="majorBidi" w:hAnsiTheme="majorBidi" w:cstheme="majorBidi"/>
          <w:b w:val="0"/>
          <w:bCs w:val="0"/>
          <w:color w:val="000000" w:themeColor="text1"/>
          <w:sz w:val="24"/>
          <w:u w:val="none"/>
        </w:rPr>
        <w:t xml:space="preserve">. The list shall include at </w:t>
      </w:r>
      <w:r w:rsidR="007E73DB" w:rsidRPr="00A044C5">
        <w:rPr>
          <w:rFonts w:asciiTheme="majorBidi" w:hAnsiTheme="majorBidi" w:cstheme="majorBidi"/>
          <w:b w:val="0"/>
          <w:bCs w:val="0"/>
          <w:color w:val="000000" w:themeColor="text1"/>
          <w:sz w:val="24"/>
          <w:u w:val="none"/>
        </w:rPr>
        <w:t xml:space="preserve">least the following Information: manufacturer </w:t>
      </w:r>
      <w:r w:rsidRPr="00A044C5">
        <w:rPr>
          <w:rFonts w:asciiTheme="majorBidi" w:hAnsiTheme="majorBidi" w:cstheme="majorBidi"/>
          <w:b w:val="0"/>
          <w:bCs w:val="0"/>
          <w:color w:val="000000" w:themeColor="text1"/>
          <w:sz w:val="24"/>
          <w:u w:val="none"/>
        </w:rPr>
        <w:t xml:space="preserve">P/N, </w:t>
      </w:r>
      <w:r w:rsidR="007E73DB" w:rsidRPr="00A044C5">
        <w:rPr>
          <w:rFonts w:asciiTheme="majorBidi" w:hAnsiTheme="majorBidi" w:cstheme="majorBidi"/>
          <w:b w:val="0"/>
          <w:bCs w:val="0"/>
          <w:color w:val="000000" w:themeColor="text1"/>
          <w:sz w:val="24"/>
          <w:u w:val="none"/>
        </w:rPr>
        <w:t xml:space="preserve">OEM P/N, part </w:t>
      </w:r>
      <w:r w:rsidRPr="00A044C5">
        <w:rPr>
          <w:rFonts w:asciiTheme="majorBidi" w:hAnsiTheme="majorBidi" w:cstheme="majorBidi"/>
          <w:b w:val="0"/>
          <w:bCs w:val="0"/>
          <w:color w:val="000000" w:themeColor="text1"/>
          <w:sz w:val="24"/>
          <w:u w:val="none"/>
        </w:rPr>
        <w:t xml:space="preserve">description, quantity </w:t>
      </w:r>
      <w:r w:rsidRPr="00A044C5">
        <w:rPr>
          <w:rFonts w:asciiTheme="majorBidi" w:hAnsiTheme="majorBidi" w:cstheme="majorBidi"/>
          <w:b w:val="0"/>
          <w:bCs w:val="0"/>
          <w:noProof/>
          <w:color w:val="000000" w:themeColor="text1"/>
          <w:sz w:val="24"/>
          <w:u w:val="none"/>
        </w:rPr>
        <w:t>reqiered</w:t>
      </w:r>
      <w:r w:rsidR="007E73DB" w:rsidRPr="00A044C5">
        <w:rPr>
          <w:rFonts w:asciiTheme="majorBidi" w:hAnsiTheme="majorBidi" w:cstheme="majorBidi"/>
          <w:b w:val="0"/>
          <w:bCs w:val="0"/>
          <w:noProof/>
          <w:color w:val="000000" w:themeColor="text1"/>
          <w:sz w:val="24"/>
          <w:u w:val="none"/>
        </w:rPr>
        <w:t xml:space="preserve"> per FLT</w:t>
      </w:r>
      <w:r w:rsidR="002B5C38" w:rsidRPr="00A044C5">
        <w:rPr>
          <w:rFonts w:asciiTheme="majorBidi" w:hAnsiTheme="majorBidi" w:cstheme="majorBidi"/>
          <w:b w:val="0"/>
          <w:bCs w:val="0"/>
          <w:noProof/>
          <w:color w:val="000000" w:themeColor="text1"/>
          <w:sz w:val="24"/>
          <w:u w:val="none"/>
        </w:rPr>
        <w:t>, total quantity per FLT</w:t>
      </w:r>
      <w:r w:rsidR="007E73DB" w:rsidRPr="00A044C5">
        <w:rPr>
          <w:rFonts w:asciiTheme="majorBidi" w:hAnsiTheme="majorBidi" w:cstheme="majorBidi"/>
          <w:b w:val="0"/>
          <w:bCs w:val="0"/>
          <w:noProof/>
          <w:color w:val="000000" w:themeColor="text1"/>
          <w:sz w:val="24"/>
          <w:u w:val="none"/>
        </w:rPr>
        <w:t>, lead time (delivery time)</w:t>
      </w:r>
      <w:r w:rsidR="00403980" w:rsidRPr="00A044C5">
        <w:rPr>
          <w:rFonts w:asciiTheme="majorBidi" w:hAnsiTheme="majorBidi" w:cstheme="majorBidi"/>
          <w:b w:val="0"/>
          <w:bCs w:val="0"/>
          <w:noProof/>
          <w:color w:val="000000" w:themeColor="text1"/>
          <w:sz w:val="24"/>
          <w:u w:val="none"/>
        </w:rPr>
        <w:t>, repairable</w:t>
      </w:r>
      <w:r w:rsidR="00D565D4" w:rsidRPr="00A044C5">
        <w:rPr>
          <w:rFonts w:asciiTheme="majorBidi" w:hAnsiTheme="majorBidi" w:cstheme="majorBidi"/>
          <w:b w:val="0"/>
          <w:bCs w:val="0"/>
          <w:noProof/>
          <w:color w:val="000000" w:themeColor="text1"/>
          <w:sz w:val="24"/>
          <w:u w:val="none"/>
        </w:rPr>
        <w:t xml:space="preserve"> (yes/no), prices.</w:t>
      </w:r>
      <w:bookmarkEnd w:id="123"/>
    </w:p>
    <w:tbl>
      <w:tblPr>
        <w:tblW w:w="9288" w:type="dxa"/>
        <w:tblInd w:w="392" w:type="dxa"/>
        <w:tblLayout w:type="fixed"/>
        <w:tblCellMar>
          <w:left w:w="0" w:type="dxa"/>
          <w:right w:w="0" w:type="dxa"/>
        </w:tblCellMar>
        <w:tblLook w:val="04A0" w:firstRow="1" w:lastRow="0" w:firstColumn="1" w:lastColumn="0" w:noHBand="0" w:noVBand="1"/>
      </w:tblPr>
      <w:tblGrid>
        <w:gridCol w:w="709"/>
        <w:gridCol w:w="850"/>
        <w:gridCol w:w="709"/>
        <w:gridCol w:w="969"/>
        <w:gridCol w:w="554"/>
        <w:gridCol w:w="871"/>
        <w:gridCol w:w="599"/>
        <w:gridCol w:w="819"/>
        <w:gridCol w:w="856"/>
        <w:gridCol w:w="986"/>
        <w:gridCol w:w="794"/>
        <w:gridCol w:w="572"/>
      </w:tblGrid>
      <w:tr w:rsidR="004D0998" w:rsidRPr="00391589" w:rsidTr="001C6378">
        <w:trPr>
          <w:cantSplit/>
          <w:trHeight w:val="2114"/>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lastRenderedPageBreak/>
              <w:t>System</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Part description</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Part cat. Number</w:t>
            </w:r>
          </w:p>
        </w:tc>
        <w:tc>
          <w:tcPr>
            <w:tcW w:w="969" w:type="dxa"/>
            <w:tcBorders>
              <w:top w:val="single" w:sz="8" w:space="0" w:color="auto"/>
              <w:left w:val="nil"/>
              <w:bottom w:val="single" w:sz="8" w:space="0" w:color="auto"/>
              <w:right w:val="single" w:sz="4" w:space="0" w:color="auto"/>
            </w:tcBorders>
            <w:textDirection w:val="btLr"/>
            <w:vAlign w:val="center"/>
          </w:tcPr>
          <w:p w:rsidR="00FA78E4" w:rsidRPr="00391589" w:rsidRDefault="006B11EF" w:rsidP="00391589">
            <w:pPr>
              <w:bidi w:val="0"/>
              <w:spacing w:line="276" w:lineRule="auto"/>
              <w:ind w:left="-90" w:right="113"/>
              <w:rPr>
                <w:rFonts w:cs="Times New Roman"/>
                <w:color w:val="000000" w:themeColor="text1"/>
                <w:sz w:val="24"/>
                <w:lang w:eastAsia="he-IL"/>
              </w:rPr>
            </w:pPr>
            <w:r w:rsidRPr="00391589">
              <w:rPr>
                <w:rFonts w:cs="Times New Roman"/>
                <w:color w:val="000000" w:themeColor="text1"/>
                <w:sz w:val="24"/>
                <w:lang w:eastAsia="he-IL"/>
              </w:rPr>
              <w:t xml:space="preserve">    Quantity </w:t>
            </w:r>
            <w:proofErr w:type="spellStart"/>
            <w:r w:rsidRPr="00391589">
              <w:rPr>
                <w:rFonts w:cs="Times New Roman"/>
                <w:color w:val="000000" w:themeColor="text1"/>
                <w:sz w:val="24"/>
                <w:lang w:eastAsia="he-IL"/>
              </w:rPr>
              <w:t>reqiered</w:t>
            </w:r>
            <w:proofErr w:type="spellEnd"/>
            <w:r w:rsidRPr="00391589">
              <w:rPr>
                <w:rFonts w:cs="Times New Roman"/>
                <w:color w:val="000000" w:themeColor="text1"/>
                <w:sz w:val="24"/>
                <w:lang w:eastAsia="he-IL"/>
              </w:rPr>
              <w:br/>
              <w:t xml:space="preserve">    per </w:t>
            </w:r>
            <w:proofErr w:type="spellStart"/>
            <w:r w:rsidRPr="00391589">
              <w:rPr>
                <w:rFonts w:cs="Times New Roman"/>
                <w:color w:val="000000" w:themeColor="text1"/>
                <w:sz w:val="24"/>
                <w:lang w:eastAsia="he-IL"/>
              </w:rPr>
              <w:t>flt</w:t>
            </w:r>
            <w:proofErr w:type="spellEnd"/>
          </w:p>
        </w:tc>
        <w:tc>
          <w:tcPr>
            <w:tcW w:w="554" w:type="dxa"/>
            <w:tcBorders>
              <w:top w:val="single" w:sz="8" w:space="0" w:color="auto"/>
              <w:left w:val="single" w:sz="4" w:space="0" w:color="auto"/>
              <w:bottom w:val="single" w:sz="8" w:space="0" w:color="auto"/>
              <w:right w:val="single" w:sz="4" w:space="0" w:color="auto"/>
            </w:tcBorders>
            <w:textDirection w:val="btLr"/>
            <w:vAlign w:val="center"/>
          </w:tcPr>
          <w:p w:rsidR="00FA78E4" w:rsidRPr="00391589" w:rsidRDefault="006B11EF" w:rsidP="00391589">
            <w:pPr>
              <w:bidi w:val="0"/>
              <w:spacing w:line="276" w:lineRule="auto"/>
              <w:ind w:left="-90" w:right="113"/>
              <w:rPr>
                <w:rFonts w:cs="Times New Roman"/>
                <w:color w:val="000000" w:themeColor="text1"/>
                <w:sz w:val="24"/>
                <w:lang w:eastAsia="he-IL"/>
              </w:rPr>
            </w:pPr>
            <w:r w:rsidRPr="00391589">
              <w:rPr>
                <w:rFonts w:cs="Times New Roman"/>
                <w:color w:val="000000" w:themeColor="text1"/>
                <w:sz w:val="24"/>
                <w:lang w:eastAsia="he-IL"/>
              </w:rPr>
              <w:t xml:space="preserve">    total quantity per</w:t>
            </w:r>
            <w:r w:rsidRPr="00391589">
              <w:rPr>
                <w:rFonts w:cs="Times New Roman"/>
                <w:color w:val="000000" w:themeColor="text1"/>
                <w:sz w:val="24"/>
                <w:lang w:eastAsia="he-IL"/>
              </w:rPr>
              <w:br/>
              <w:t xml:space="preserve">    </w:t>
            </w:r>
            <w:proofErr w:type="spellStart"/>
            <w:r w:rsidRPr="00391589">
              <w:rPr>
                <w:rFonts w:cs="Times New Roman"/>
                <w:color w:val="000000" w:themeColor="text1"/>
                <w:sz w:val="24"/>
                <w:lang w:eastAsia="he-IL"/>
              </w:rPr>
              <w:t>flt</w:t>
            </w:r>
            <w:proofErr w:type="spellEnd"/>
          </w:p>
        </w:tc>
        <w:tc>
          <w:tcPr>
            <w:tcW w:w="87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90" w:right="113"/>
              <w:rPr>
                <w:rFonts w:cs="Times New Roman"/>
                <w:color w:val="000000" w:themeColor="text1"/>
                <w:sz w:val="24"/>
                <w:lang w:eastAsia="he-IL"/>
              </w:rPr>
            </w:pPr>
            <w:r w:rsidRPr="00391589">
              <w:rPr>
                <w:rFonts w:cs="Times New Roman"/>
                <w:color w:val="000000" w:themeColor="text1"/>
                <w:sz w:val="24"/>
                <w:lang w:eastAsia="he-IL"/>
              </w:rPr>
              <w:t xml:space="preserve">   drawing (if exists)</w:t>
            </w:r>
          </w:p>
        </w:tc>
        <w:tc>
          <w:tcPr>
            <w:tcW w:w="599"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O</w:t>
            </w:r>
            <w:r w:rsidR="00145054" w:rsidRPr="00391589">
              <w:rPr>
                <w:rFonts w:cs="Times New Roman"/>
                <w:color w:val="000000" w:themeColor="text1"/>
                <w:sz w:val="24"/>
                <w:lang w:eastAsia="he-IL"/>
              </w:rPr>
              <w:t>EM</w:t>
            </w:r>
            <w:r w:rsidRPr="00391589">
              <w:rPr>
                <w:rFonts w:cs="Times New Roman"/>
                <w:color w:val="000000" w:themeColor="text1"/>
                <w:sz w:val="24"/>
                <w:lang w:eastAsia="he-IL"/>
              </w:rPr>
              <w:t xml:space="preserve"> name</w:t>
            </w:r>
          </w:p>
        </w:tc>
        <w:tc>
          <w:tcPr>
            <w:tcW w:w="819"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O</w:t>
            </w:r>
            <w:r w:rsidR="00145054" w:rsidRPr="00391589">
              <w:rPr>
                <w:rFonts w:cs="Times New Roman"/>
                <w:color w:val="000000" w:themeColor="text1"/>
                <w:sz w:val="24"/>
                <w:lang w:eastAsia="he-IL"/>
              </w:rPr>
              <w:t>EM</w:t>
            </w:r>
            <w:r w:rsidRPr="00391589">
              <w:rPr>
                <w:rFonts w:cs="Times New Roman"/>
                <w:color w:val="000000" w:themeColor="text1"/>
                <w:sz w:val="24"/>
                <w:lang w:eastAsia="he-IL"/>
              </w:rPr>
              <w:t xml:space="preserve"> part no.</w:t>
            </w:r>
          </w:p>
        </w:tc>
        <w:tc>
          <w:tcPr>
            <w:tcW w:w="856"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Ordering unit</w:t>
            </w:r>
          </w:p>
        </w:tc>
        <w:tc>
          <w:tcPr>
            <w:tcW w:w="986"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Repairable part (y/n)</w:t>
            </w:r>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Delivery time</w:t>
            </w:r>
          </w:p>
        </w:tc>
        <w:tc>
          <w:tcPr>
            <w:tcW w:w="5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rsidR="00FA78E4" w:rsidRPr="00391589" w:rsidRDefault="006B11EF" w:rsidP="00391589">
            <w:pPr>
              <w:bidi w:val="0"/>
              <w:spacing w:line="276" w:lineRule="auto"/>
              <w:ind w:left="113" w:right="113"/>
              <w:rPr>
                <w:rFonts w:cs="Times New Roman"/>
                <w:color w:val="000000" w:themeColor="text1"/>
                <w:sz w:val="24"/>
                <w:lang w:eastAsia="he-IL"/>
              </w:rPr>
            </w:pPr>
            <w:r w:rsidRPr="00391589">
              <w:rPr>
                <w:rFonts w:cs="Times New Roman"/>
                <w:color w:val="000000" w:themeColor="text1"/>
                <w:sz w:val="24"/>
                <w:lang w:eastAsia="he-IL"/>
              </w:rPr>
              <w:t>Price</w:t>
            </w:r>
          </w:p>
        </w:tc>
      </w:tr>
      <w:tr w:rsidR="004D0998" w:rsidRPr="00391589" w:rsidTr="00D565D4">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r w:rsidR="004D0998" w:rsidRPr="00391589" w:rsidTr="00D565D4">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r w:rsidR="004D0998" w:rsidRPr="00391589" w:rsidTr="00D565D4">
        <w:trPr>
          <w:trHeight w:val="300"/>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r w:rsidR="004D0998" w:rsidRPr="00391589" w:rsidTr="001C6378">
        <w:trPr>
          <w:trHeight w:val="371"/>
        </w:trPr>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69" w:type="dxa"/>
            <w:tcBorders>
              <w:top w:val="single" w:sz="8" w:space="0" w:color="auto"/>
              <w:left w:val="nil"/>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554" w:type="dxa"/>
            <w:tcBorders>
              <w:top w:val="single" w:sz="8" w:space="0" w:color="auto"/>
              <w:left w:val="single" w:sz="4" w:space="0" w:color="auto"/>
              <w:bottom w:val="single" w:sz="8" w:space="0" w:color="auto"/>
              <w:right w:val="single" w:sz="4" w:space="0" w:color="auto"/>
            </w:tcBorders>
          </w:tcPr>
          <w:p w:rsidR="00FA78E4" w:rsidRPr="00391589" w:rsidRDefault="00FA78E4" w:rsidP="00391589">
            <w:pPr>
              <w:bidi w:val="0"/>
              <w:spacing w:line="276" w:lineRule="auto"/>
              <w:rPr>
                <w:rFonts w:ascii="Arial" w:hAnsi="Arial" w:cs="Arial"/>
                <w:color w:val="000000" w:themeColor="text1"/>
                <w:sz w:val="24"/>
              </w:rPr>
            </w:pPr>
          </w:p>
        </w:tc>
        <w:tc>
          <w:tcPr>
            <w:tcW w:w="871"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9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1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8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98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c>
          <w:tcPr>
            <w:tcW w:w="57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bottom"/>
            <w:hideMark/>
          </w:tcPr>
          <w:p w:rsidR="00FA78E4" w:rsidRPr="00391589" w:rsidRDefault="00FA78E4" w:rsidP="00391589">
            <w:pPr>
              <w:bidi w:val="0"/>
              <w:spacing w:line="276" w:lineRule="auto"/>
              <w:rPr>
                <w:rFonts w:ascii="Arial" w:hAnsi="Arial" w:cs="Arial"/>
                <w:color w:val="000000" w:themeColor="text1"/>
                <w:sz w:val="24"/>
              </w:rPr>
            </w:pPr>
            <w:r w:rsidRPr="00391589">
              <w:rPr>
                <w:rFonts w:ascii="Arial" w:hAnsi="Arial" w:cs="Arial"/>
                <w:color w:val="000000" w:themeColor="text1"/>
                <w:sz w:val="24"/>
              </w:rPr>
              <w:t> </w:t>
            </w:r>
          </w:p>
        </w:tc>
      </w:tr>
    </w:tbl>
    <w:p w:rsidR="00403980" w:rsidRPr="00391589" w:rsidRDefault="00403980" w:rsidP="00391589">
      <w:pPr>
        <w:pStyle w:val="ListParagraph"/>
        <w:bidi w:val="0"/>
        <w:spacing w:line="276" w:lineRule="auto"/>
        <w:ind w:left="1701" w:right="360"/>
        <w:contextualSpacing w:val="0"/>
        <w:jc w:val="left"/>
        <w:rPr>
          <w:rFonts w:cs="Times New Roman"/>
          <w:noProof/>
          <w:color w:val="000000" w:themeColor="text1"/>
          <w:rtl/>
          <w:lang w:val="x-none"/>
        </w:rPr>
      </w:pPr>
    </w:p>
    <w:p w:rsidR="00C557E0" w:rsidRPr="00A044C5" w:rsidRDefault="00750D8F"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4" w:name="_Toc33695313"/>
      <w:r w:rsidRPr="00A044C5">
        <w:rPr>
          <w:rFonts w:ascii="Times New Roman" w:hAnsi="Times New Roman" w:cs="Times New Roman"/>
          <w:b w:val="0"/>
          <w:bCs w:val="0"/>
          <w:color w:val="000000" w:themeColor="text1"/>
          <w:sz w:val="24"/>
          <w:u w:val="none"/>
        </w:rPr>
        <w:t xml:space="preserve">List of all materials required, according manufacturer </w:t>
      </w:r>
      <w:r w:rsidR="007F15C7" w:rsidRPr="00A044C5">
        <w:rPr>
          <w:rFonts w:ascii="Times New Roman" w:hAnsi="Times New Roman" w:cs="Times New Roman"/>
          <w:b w:val="0"/>
          <w:bCs w:val="0"/>
          <w:color w:val="000000" w:themeColor="text1"/>
          <w:sz w:val="24"/>
          <w:u w:val="none"/>
        </w:rPr>
        <w:t xml:space="preserve">routine maintenance </w:t>
      </w:r>
      <w:r w:rsidRPr="00A044C5">
        <w:rPr>
          <w:rFonts w:ascii="Times New Roman" w:hAnsi="Times New Roman" w:cs="Times New Roman"/>
          <w:b w:val="0"/>
          <w:bCs w:val="0"/>
          <w:color w:val="000000" w:themeColor="text1"/>
          <w:sz w:val="24"/>
          <w:u w:val="none"/>
        </w:rPr>
        <w:t>instructions</w:t>
      </w:r>
      <w:r w:rsidR="007F15C7" w:rsidRPr="00A044C5">
        <w:rPr>
          <w:rFonts w:ascii="Times New Roman" w:hAnsi="Times New Roman" w:cs="Times New Roman"/>
          <w:b w:val="0"/>
          <w:bCs w:val="0"/>
          <w:color w:val="000000" w:themeColor="text1"/>
          <w:sz w:val="24"/>
          <w:u w:val="none"/>
        </w:rPr>
        <w:t xml:space="preserve">, </w:t>
      </w:r>
      <w:r w:rsidRPr="00A044C5">
        <w:rPr>
          <w:rFonts w:ascii="Times New Roman" w:hAnsi="Times New Roman" w:cs="Times New Roman"/>
          <w:b w:val="0"/>
          <w:bCs w:val="0"/>
          <w:color w:val="000000" w:themeColor="text1"/>
          <w:sz w:val="24"/>
          <w:u w:val="none"/>
        </w:rPr>
        <w:t>for two (2) years of operation (based on 2000 working hours / year) list to include spare parts, liquids etc. The list will contain at least the following data: description and position, replace</w:t>
      </w:r>
      <w:r w:rsidR="00E15429" w:rsidRPr="00A044C5">
        <w:rPr>
          <w:rFonts w:ascii="Times New Roman" w:hAnsi="Times New Roman" w:cs="Times New Roman"/>
          <w:b w:val="0"/>
          <w:bCs w:val="0"/>
          <w:color w:val="000000" w:themeColor="text1"/>
          <w:sz w:val="24"/>
          <w:u w:val="none"/>
        </w:rPr>
        <w:t>ment intervals amount required</w:t>
      </w:r>
      <w:r w:rsidR="00EE568E" w:rsidRPr="00A044C5">
        <w:rPr>
          <w:rFonts w:ascii="Times New Roman" w:hAnsi="Times New Roman" w:cs="Times New Roman"/>
          <w:b w:val="0"/>
          <w:bCs w:val="0"/>
          <w:color w:val="000000" w:themeColor="text1"/>
          <w:sz w:val="24"/>
          <w:u w:val="none"/>
        </w:rPr>
        <w:t>,</w:t>
      </w:r>
      <w:r w:rsidR="00E15429" w:rsidRPr="00A044C5">
        <w:rPr>
          <w:rFonts w:ascii="Times New Roman" w:hAnsi="Times New Roman" w:cs="Times New Roman"/>
          <w:b w:val="0"/>
          <w:bCs w:val="0"/>
          <w:color w:val="000000" w:themeColor="text1"/>
          <w:sz w:val="24"/>
          <w:u w:val="none"/>
        </w:rPr>
        <w:t xml:space="preserve"> P/N</w:t>
      </w:r>
      <w:r w:rsidRPr="00A044C5">
        <w:rPr>
          <w:rFonts w:ascii="Times New Roman" w:hAnsi="Times New Roman" w:cs="Times New Roman"/>
          <w:b w:val="0"/>
          <w:bCs w:val="0"/>
          <w:color w:val="000000" w:themeColor="text1"/>
          <w:sz w:val="24"/>
          <w:u w:val="none"/>
        </w:rPr>
        <w:t xml:space="preserve">, </w:t>
      </w:r>
      <w:r w:rsidR="00E15429" w:rsidRPr="00A044C5">
        <w:rPr>
          <w:rFonts w:ascii="Times New Roman" w:hAnsi="Times New Roman" w:cs="Times New Roman"/>
          <w:b w:val="0"/>
          <w:bCs w:val="0"/>
          <w:color w:val="000000" w:themeColor="text1"/>
          <w:sz w:val="24"/>
          <w:u w:val="none"/>
        </w:rPr>
        <w:t xml:space="preserve">manufacturer and </w:t>
      </w:r>
      <w:r w:rsidRPr="00A044C5">
        <w:rPr>
          <w:rFonts w:ascii="Times New Roman" w:hAnsi="Times New Roman" w:cs="Times New Roman"/>
          <w:b w:val="0"/>
          <w:bCs w:val="0"/>
          <w:color w:val="000000" w:themeColor="text1"/>
          <w:sz w:val="24"/>
          <w:u w:val="none"/>
        </w:rPr>
        <w:t>OEM P/N</w:t>
      </w:r>
      <w:r w:rsidR="00E15429" w:rsidRPr="00A044C5">
        <w:rPr>
          <w:rFonts w:ascii="Times New Roman" w:hAnsi="Times New Roman" w:cs="Times New Roman"/>
          <w:b w:val="0"/>
          <w:bCs w:val="0"/>
          <w:color w:val="000000" w:themeColor="text1"/>
          <w:sz w:val="24"/>
          <w:u w:val="none"/>
        </w:rPr>
        <w:t xml:space="preserve">, quoted </w:t>
      </w:r>
      <w:r w:rsidRPr="00A044C5">
        <w:rPr>
          <w:rFonts w:ascii="Times New Roman" w:hAnsi="Times New Roman" w:cs="Times New Roman"/>
          <w:b w:val="0"/>
          <w:bCs w:val="0"/>
          <w:color w:val="000000" w:themeColor="text1"/>
          <w:sz w:val="24"/>
          <w:u w:val="none"/>
        </w:rPr>
        <w:t>prices</w:t>
      </w:r>
      <w:r w:rsidR="006422AD" w:rsidRPr="00A044C5">
        <w:rPr>
          <w:rFonts w:ascii="Times New Roman" w:hAnsi="Times New Roman" w:cs="Times New Roman"/>
          <w:b w:val="0"/>
          <w:bCs w:val="0"/>
          <w:color w:val="000000" w:themeColor="text1"/>
          <w:sz w:val="24"/>
          <w:u w:val="none"/>
        </w:rPr>
        <w:t>.</w:t>
      </w:r>
      <w:bookmarkEnd w:id="124"/>
      <w:r w:rsidR="00C1605A" w:rsidRPr="00A044C5">
        <w:rPr>
          <w:b w:val="0"/>
          <w:bCs w:val="0"/>
          <w:color w:val="000000" w:themeColor="text1"/>
          <w:sz w:val="24"/>
          <w:u w:val="none"/>
        </w:rPr>
        <w:t xml:space="preserve"> </w:t>
      </w:r>
    </w:p>
    <w:p w:rsidR="00750D8F" w:rsidRPr="00A044C5" w:rsidRDefault="00C1605A" w:rsidP="00A044C5">
      <w:pPr>
        <w:pStyle w:val="Heading1"/>
        <w:widowControl w:val="0"/>
        <w:numPr>
          <w:ilvl w:val="1"/>
          <w:numId w:val="3"/>
        </w:numPr>
        <w:tabs>
          <w:tab w:val="clear" w:pos="792"/>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5" w:name="_Toc33695314"/>
      <w:r w:rsidRPr="00A044C5">
        <w:rPr>
          <w:rFonts w:ascii="Times New Roman" w:hAnsi="Times New Roman" w:cs="Times New Roman"/>
          <w:b w:val="0"/>
          <w:bCs w:val="0"/>
          <w:color w:val="000000" w:themeColor="text1"/>
          <w:sz w:val="24"/>
          <w:u w:val="none"/>
        </w:rPr>
        <w:t>Greasing</w:t>
      </w:r>
      <w:r w:rsidR="00C557E0" w:rsidRPr="00A044C5">
        <w:rPr>
          <w:rFonts w:ascii="Times New Roman" w:hAnsi="Times New Roman" w:cs="Times New Roman"/>
          <w:b w:val="0"/>
          <w:bCs w:val="0"/>
          <w:color w:val="000000" w:themeColor="text1"/>
          <w:sz w:val="24"/>
          <w:u w:val="none"/>
        </w:rPr>
        <w:t xml:space="preserve"> and lubrication</w:t>
      </w:r>
      <w:r w:rsidRPr="00A044C5">
        <w:rPr>
          <w:rFonts w:ascii="Times New Roman" w:hAnsi="Times New Roman" w:cs="Times New Roman"/>
          <w:b w:val="0"/>
          <w:bCs w:val="0"/>
          <w:color w:val="000000" w:themeColor="text1"/>
          <w:sz w:val="24"/>
          <w:u w:val="none"/>
        </w:rPr>
        <w:t xml:space="preserve"> points list with </w:t>
      </w:r>
      <w:r w:rsidR="00C557E0" w:rsidRPr="00A044C5">
        <w:rPr>
          <w:rFonts w:ascii="Times New Roman" w:hAnsi="Times New Roman" w:cs="Times New Roman"/>
          <w:b w:val="0"/>
          <w:bCs w:val="0"/>
          <w:color w:val="000000" w:themeColor="text1"/>
          <w:sz w:val="24"/>
          <w:u w:val="none"/>
        </w:rPr>
        <w:t xml:space="preserve">greasing/lubricant type, </w:t>
      </w:r>
      <w:r w:rsidRPr="00A044C5">
        <w:rPr>
          <w:rFonts w:ascii="Times New Roman" w:hAnsi="Times New Roman" w:cs="Times New Roman"/>
          <w:b w:val="0"/>
          <w:bCs w:val="0"/>
          <w:color w:val="000000" w:themeColor="text1"/>
          <w:sz w:val="24"/>
          <w:u w:val="none"/>
        </w:rPr>
        <w:t>drawings</w:t>
      </w:r>
      <w:r w:rsidR="00C557E0" w:rsidRPr="00A044C5">
        <w:rPr>
          <w:rFonts w:ascii="Times New Roman" w:hAnsi="Times New Roman" w:cs="Times New Roman"/>
          <w:b w:val="0"/>
          <w:bCs w:val="0"/>
          <w:color w:val="000000" w:themeColor="text1"/>
          <w:sz w:val="24"/>
          <w:u w:val="none"/>
        </w:rPr>
        <w:t xml:space="preserve"> of greasing/ lubricant points and intervals</w:t>
      </w:r>
      <w:r w:rsidR="00750D8F" w:rsidRPr="00A044C5">
        <w:rPr>
          <w:rFonts w:ascii="Times New Roman" w:hAnsi="Times New Roman" w:cs="Times New Roman"/>
          <w:b w:val="0"/>
          <w:bCs w:val="0"/>
          <w:color w:val="000000" w:themeColor="text1"/>
          <w:sz w:val="24"/>
          <w:u w:val="none"/>
        </w:rPr>
        <w:t>.</w:t>
      </w:r>
      <w:bookmarkEnd w:id="125"/>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6" w:name="_Toc33695315"/>
      <w:r w:rsidRPr="00A044C5">
        <w:rPr>
          <w:rFonts w:ascii="Times New Roman" w:hAnsi="Times New Roman" w:cs="Times New Roman"/>
          <w:b w:val="0"/>
          <w:bCs w:val="0"/>
          <w:color w:val="000000" w:themeColor="text1"/>
          <w:sz w:val="24"/>
          <w:u w:val="none"/>
        </w:rPr>
        <w:t>Maintenance manuals will include "maintenance instructions" as a "Check Mark" lists for all instructed maintenance tasks</w:t>
      </w:r>
      <w:r w:rsidRPr="00A044C5">
        <w:rPr>
          <w:rFonts w:ascii="Times New Roman" w:hAnsi="Times New Roman" w:cs="Times New Roman"/>
          <w:b w:val="0"/>
          <w:bCs w:val="0"/>
          <w:caps/>
          <w:color w:val="000000" w:themeColor="text1"/>
          <w:sz w:val="24"/>
          <w:u w:val="none"/>
        </w:rPr>
        <w:t>.</w:t>
      </w:r>
      <w:bookmarkEnd w:id="126"/>
    </w:p>
    <w:p w:rsidR="00291079" w:rsidRPr="00A044C5" w:rsidRDefault="00291079"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aps/>
          <w:color w:val="000000" w:themeColor="text1"/>
          <w:sz w:val="24"/>
          <w:u w:val="none"/>
        </w:rPr>
      </w:pPr>
      <w:bookmarkStart w:id="127" w:name="_Toc33695316"/>
      <w:proofErr w:type="gramStart"/>
      <w:r w:rsidRPr="00A044C5">
        <w:rPr>
          <w:rFonts w:ascii="Times New Roman" w:hAnsi="Times New Roman" w:cs="Times New Roman"/>
          <w:b w:val="0"/>
          <w:bCs w:val="0"/>
          <w:color w:val="000000" w:themeColor="text1"/>
          <w:sz w:val="24"/>
          <w:u w:val="none"/>
        </w:rPr>
        <w:t>hydraulic</w:t>
      </w:r>
      <w:proofErr w:type="gramEnd"/>
      <w:r w:rsidRPr="00A044C5">
        <w:rPr>
          <w:rFonts w:ascii="Times New Roman" w:hAnsi="Times New Roman" w:cs="Times New Roman"/>
          <w:b w:val="0"/>
          <w:bCs w:val="0"/>
          <w:color w:val="000000" w:themeColor="text1"/>
          <w:sz w:val="24"/>
          <w:u w:val="none"/>
        </w:rPr>
        <w:t xml:space="preserve"> pipes and hoses</w:t>
      </w:r>
      <w:r w:rsidRPr="00A044C5">
        <w:rPr>
          <w:rFonts w:ascii="Times New Roman" w:hAnsi="Times New Roman" w:cs="Times New Roman"/>
          <w:b w:val="0"/>
          <w:bCs w:val="0"/>
          <w:color w:val="000000" w:themeColor="text1"/>
          <w:sz w:val="24"/>
          <w:u w:val="none"/>
        </w:rPr>
        <w:t xml:space="preserve"> table as described in para.5.6.</w:t>
      </w:r>
      <w:bookmarkEnd w:id="127"/>
    </w:p>
    <w:p w:rsidR="00750D8F" w:rsidRPr="00391589" w:rsidRDefault="00750D8F" w:rsidP="00391589">
      <w:pPr>
        <w:pStyle w:val="PlainText"/>
        <w:tabs>
          <w:tab w:val="num" w:pos="1276"/>
        </w:tabs>
        <w:bidi w:val="0"/>
        <w:spacing w:line="276" w:lineRule="auto"/>
        <w:ind w:left="993" w:right="360"/>
        <w:rPr>
          <w:rFonts w:ascii="Times New Roman" w:hAnsi="Times New Roman" w:cs="Times New Roman"/>
          <w:caps/>
          <w:color w:val="000000" w:themeColor="text1"/>
          <w:sz w:val="24"/>
          <w:szCs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bookmarkStart w:id="128" w:name="_Toc33695317"/>
      <w:r w:rsidRPr="00476AFD">
        <w:rPr>
          <w:rFonts w:asciiTheme="majorBidi" w:hAnsiTheme="majorBidi" w:cstheme="majorBidi"/>
          <w:color w:val="000000" w:themeColor="text1"/>
          <w:sz w:val="24"/>
        </w:rPr>
        <w:t xml:space="preserve">Diagnostic tools </w:t>
      </w:r>
      <w:r w:rsidRPr="00476AFD">
        <w:rPr>
          <w:rFonts w:asciiTheme="majorBidi" w:hAnsiTheme="majorBidi" w:cstheme="majorBidi"/>
          <w:color w:val="000000" w:themeColor="text1"/>
          <w:sz w:val="24"/>
        </w:rPr>
        <w:br/>
      </w:r>
      <w:r w:rsidR="005C41ED" w:rsidRPr="00476AFD">
        <w:rPr>
          <w:rFonts w:asciiTheme="majorBidi" w:hAnsiTheme="majorBidi" w:cstheme="majorBidi"/>
          <w:b w:val="0"/>
          <w:bCs w:val="0"/>
          <w:color w:val="000000" w:themeColor="text1"/>
          <w:sz w:val="24"/>
          <w:u w:val="none"/>
        </w:rPr>
        <w:t xml:space="preserve">2 </w:t>
      </w:r>
      <w:proofErr w:type="gramStart"/>
      <w:r w:rsidR="005C41ED" w:rsidRPr="00476AFD">
        <w:rPr>
          <w:rFonts w:asciiTheme="majorBidi" w:hAnsiTheme="majorBidi" w:cstheme="majorBidi"/>
          <w:b w:val="0"/>
          <w:bCs w:val="0"/>
          <w:color w:val="000000" w:themeColor="text1"/>
          <w:sz w:val="24"/>
          <w:u w:val="none"/>
        </w:rPr>
        <w:t>sets</w:t>
      </w:r>
      <w:proofErr w:type="gramEnd"/>
      <w:r w:rsidR="005C41ED" w:rsidRPr="00476AFD">
        <w:rPr>
          <w:rFonts w:asciiTheme="majorBidi" w:hAnsiTheme="majorBidi" w:cstheme="majorBidi"/>
          <w:b w:val="0"/>
          <w:bCs w:val="0"/>
          <w:color w:val="000000" w:themeColor="text1"/>
          <w:sz w:val="24"/>
          <w:u w:val="none"/>
        </w:rPr>
        <w:t xml:space="preserve"> of d</w:t>
      </w:r>
      <w:r w:rsidRPr="00476AFD">
        <w:rPr>
          <w:rFonts w:asciiTheme="majorBidi" w:hAnsiTheme="majorBidi" w:cstheme="majorBidi"/>
          <w:b w:val="0"/>
          <w:bCs w:val="0"/>
          <w:color w:val="000000" w:themeColor="text1"/>
          <w:sz w:val="24"/>
          <w:u w:val="none"/>
        </w:rPr>
        <w:t xml:space="preserve">iagnostic software </w:t>
      </w:r>
      <w:r w:rsidRPr="00476AFD">
        <w:rPr>
          <w:rFonts w:asciiTheme="majorBidi" w:hAnsiTheme="majorBidi" w:cstheme="majorBidi"/>
          <w:b w:val="0"/>
          <w:bCs w:val="0"/>
          <w:color w:val="000000" w:themeColor="text1"/>
          <w:sz w:val="24"/>
          <w:u w:val="none"/>
          <w:rtl/>
        </w:rPr>
        <w:t>&amp;</w:t>
      </w:r>
      <w:r w:rsidRPr="00476AFD">
        <w:rPr>
          <w:rFonts w:asciiTheme="majorBidi" w:hAnsiTheme="majorBidi" w:cstheme="majorBidi"/>
          <w:b w:val="0"/>
          <w:bCs w:val="0"/>
          <w:color w:val="000000" w:themeColor="text1"/>
          <w:sz w:val="24"/>
          <w:u w:val="none"/>
        </w:rPr>
        <w:t xml:space="preserve"> accessories (including all necessary connection equipment) for at least the following Controllers shall be provided:</w:t>
      </w:r>
      <w:bookmarkEnd w:id="128"/>
      <w:r w:rsidRPr="00476AFD">
        <w:rPr>
          <w:rFonts w:asciiTheme="majorBidi" w:hAnsiTheme="majorBidi" w:cstheme="majorBidi"/>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29" w:name="_Toc33695318"/>
      <w:r w:rsidRPr="00A044C5">
        <w:rPr>
          <w:rFonts w:ascii="Times New Roman" w:hAnsi="Times New Roman" w:cs="Times New Roman"/>
          <w:b w:val="0"/>
          <w:bCs w:val="0"/>
          <w:color w:val="000000" w:themeColor="text1"/>
          <w:sz w:val="24"/>
          <w:u w:val="none"/>
        </w:rPr>
        <w:t xml:space="preserve">Engine Control Module (ECM) </w:t>
      </w:r>
      <w:r w:rsidRPr="00A044C5">
        <w:rPr>
          <w:rFonts w:ascii="Times New Roman" w:hAnsi="Times New Roman" w:cs="Times New Roman"/>
          <w:b w:val="0"/>
          <w:bCs w:val="0"/>
          <w:color w:val="000000" w:themeColor="text1"/>
          <w:sz w:val="24"/>
          <w:u w:val="none"/>
        </w:rPr>
        <w:br/>
        <w:t xml:space="preserve">Engine Maintenance software </w:t>
      </w:r>
      <w:r w:rsidRPr="00A044C5">
        <w:rPr>
          <w:rFonts w:ascii="Times New Roman" w:hAnsi="Times New Roman" w:cs="Times New Roman"/>
          <w:b w:val="0"/>
          <w:bCs w:val="0"/>
          <w:color w:val="000000" w:themeColor="text1"/>
          <w:sz w:val="24"/>
          <w:u w:val="none"/>
          <w:rtl/>
        </w:rPr>
        <w:t>&amp;</w:t>
      </w:r>
      <w:r w:rsidRPr="00A044C5">
        <w:rPr>
          <w:rFonts w:ascii="Times New Roman" w:hAnsi="Times New Roman" w:cs="Times New Roman"/>
          <w:b w:val="0"/>
          <w:bCs w:val="0"/>
          <w:color w:val="000000" w:themeColor="text1"/>
          <w:sz w:val="24"/>
          <w:u w:val="none"/>
        </w:rPr>
        <w:t xml:space="preserve"> accessories (including all connectors and cables) for </w:t>
      </w:r>
      <w:proofErr w:type="gramStart"/>
      <w:r w:rsidRPr="00A044C5">
        <w:rPr>
          <w:rFonts w:ascii="Times New Roman" w:hAnsi="Times New Roman" w:cs="Times New Roman"/>
          <w:b w:val="0"/>
          <w:bCs w:val="0"/>
          <w:color w:val="000000" w:themeColor="text1"/>
          <w:sz w:val="24"/>
          <w:u w:val="none"/>
        </w:rPr>
        <w:t>laptop  and</w:t>
      </w:r>
      <w:proofErr w:type="gramEnd"/>
      <w:r w:rsidRPr="00A044C5">
        <w:rPr>
          <w:rFonts w:ascii="Times New Roman" w:hAnsi="Times New Roman" w:cs="Times New Roman"/>
          <w:b w:val="0"/>
          <w:bCs w:val="0"/>
          <w:color w:val="000000" w:themeColor="text1"/>
          <w:sz w:val="24"/>
          <w:u w:val="none"/>
        </w:rPr>
        <w:t xml:space="preserve"> for two PC working stations shall be provided</w:t>
      </w:r>
      <w:bookmarkEnd w:id="129"/>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30" w:name="_Toc33695319"/>
      <w:r w:rsidRPr="00A044C5">
        <w:rPr>
          <w:rFonts w:ascii="Times New Roman" w:hAnsi="Times New Roman" w:cs="Times New Roman"/>
          <w:b w:val="0"/>
          <w:bCs w:val="0"/>
          <w:color w:val="000000" w:themeColor="text1"/>
          <w:sz w:val="24"/>
          <w:u w:val="none"/>
        </w:rPr>
        <w:t xml:space="preserve">Transmission Control Module (TCM) </w:t>
      </w:r>
      <w:r w:rsidRPr="00A044C5">
        <w:rPr>
          <w:rFonts w:ascii="Times New Roman" w:hAnsi="Times New Roman" w:cs="Times New Roman"/>
          <w:b w:val="0"/>
          <w:bCs w:val="0"/>
          <w:color w:val="000000" w:themeColor="text1"/>
          <w:sz w:val="24"/>
          <w:u w:val="none"/>
        </w:rPr>
        <w:br/>
        <w:t>Transmission software for maintenance, adjustments and calibration work - complete with all its accessories &amp; connections (including all connectors and cables) for linkage to two PC working stations shall be provided.</w:t>
      </w:r>
      <w:bookmarkEnd w:id="130"/>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31" w:name="_Toc33695320"/>
      <w:r w:rsidRPr="00A044C5">
        <w:rPr>
          <w:rFonts w:ascii="Times New Roman" w:hAnsi="Times New Roman" w:cs="Times New Roman"/>
          <w:b w:val="0"/>
          <w:bCs w:val="0"/>
          <w:color w:val="000000" w:themeColor="text1"/>
          <w:sz w:val="24"/>
          <w:u w:val="none"/>
        </w:rPr>
        <w:t>Body Control Module (BCM</w:t>
      </w:r>
      <w:proofErr w:type="gramStart"/>
      <w:r w:rsidRPr="00A044C5">
        <w:rPr>
          <w:rFonts w:ascii="Times New Roman" w:hAnsi="Times New Roman" w:cs="Times New Roman"/>
          <w:b w:val="0"/>
          <w:bCs w:val="0"/>
          <w:color w:val="000000" w:themeColor="text1"/>
          <w:sz w:val="24"/>
          <w:u w:val="none"/>
        </w:rPr>
        <w:t>)</w:t>
      </w:r>
      <w:proofErr w:type="gramEnd"/>
      <w:r w:rsidRPr="00A044C5">
        <w:rPr>
          <w:rFonts w:ascii="Times New Roman" w:hAnsi="Times New Roman" w:cs="Times New Roman"/>
          <w:b w:val="0"/>
          <w:bCs w:val="0"/>
          <w:color w:val="000000" w:themeColor="text1"/>
          <w:sz w:val="24"/>
          <w:u w:val="none"/>
        </w:rPr>
        <w:br/>
        <w:t>FLT software for maintenance, adjustments and calibration work - complete with all its accessories &amp; connections (including all connectors and cables) for linkage to two PC working stations shall be offered.</w:t>
      </w:r>
      <w:bookmarkEnd w:id="131"/>
      <w:r w:rsidRPr="00A044C5">
        <w:rPr>
          <w:rFonts w:ascii="Times New Roman" w:hAnsi="Times New Roman" w:cs="Times New Roman"/>
          <w:b w:val="0"/>
          <w:bCs w:val="0"/>
          <w:color w:val="000000" w:themeColor="text1"/>
          <w:sz w:val="24"/>
          <w:u w:val="none"/>
        </w:rPr>
        <w:t xml:space="preserve"> </w:t>
      </w:r>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32" w:name="_Toc33695321"/>
      <w:r w:rsidRPr="00A044C5">
        <w:rPr>
          <w:rFonts w:ascii="Times New Roman" w:hAnsi="Times New Roman" w:cs="Times New Roman"/>
          <w:b w:val="0"/>
          <w:bCs w:val="0"/>
          <w:color w:val="000000" w:themeColor="text1"/>
          <w:sz w:val="24"/>
          <w:u w:val="none"/>
        </w:rPr>
        <w:t>Instrument Panel (for operator Cab)</w:t>
      </w:r>
      <w:bookmarkEnd w:id="132"/>
    </w:p>
    <w:p w:rsidR="00750D8F" w:rsidRPr="00A044C5" w:rsidRDefault="00750D8F" w:rsidP="00A044C5">
      <w:pPr>
        <w:pStyle w:val="Heading1"/>
        <w:widowControl w:val="0"/>
        <w:numPr>
          <w:ilvl w:val="1"/>
          <w:numId w:val="3"/>
        </w:numPr>
        <w:tabs>
          <w:tab w:val="left" w:pos="426"/>
          <w:tab w:val="left" w:pos="3828"/>
        </w:tabs>
        <w:bidi w:val="0"/>
        <w:spacing w:before="0" w:after="0" w:line="276" w:lineRule="auto"/>
        <w:ind w:left="1134" w:right="-1"/>
        <w:rPr>
          <w:rFonts w:ascii="Times New Roman" w:hAnsi="Times New Roman" w:cs="Times New Roman"/>
          <w:b w:val="0"/>
          <w:bCs w:val="0"/>
          <w:color w:val="000000" w:themeColor="text1"/>
          <w:sz w:val="24"/>
          <w:u w:val="none"/>
        </w:rPr>
      </w:pPr>
      <w:bookmarkStart w:id="133" w:name="_Toc33695322"/>
      <w:r w:rsidRPr="00A044C5">
        <w:rPr>
          <w:rFonts w:ascii="Times New Roman" w:hAnsi="Times New Roman" w:cs="Times New Roman"/>
          <w:b w:val="0"/>
          <w:bCs w:val="0"/>
          <w:color w:val="000000" w:themeColor="text1"/>
          <w:sz w:val="24"/>
          <w:u w:val="none"/>
        </w:rPr>
        <w:t xml:space="preserve">Diagnostic software updates shall be included in </w:t>
      </w:r>
      <w:r w:rsidR="00470EE1" w:rsidRPr="00A044C5">
        <w:rPr>
          <w:rFonts w:ascii="Times New Roman" w:hAnsi="Times New Roman" w:cs="Times New Roman"/>
          <w:b w:val="0"/>
          <w:bCs w:val="0"/>
          <w:color w:val="000000" w:themeColor="text1"/>
          <w:sz w:val="24"/>
          <w:u w:val="none"/>
        </w:rPr>
        <w:t>FLTs</w:t>
      </w:r>
      <w:r w:rsidRPr="00A044C5">
        <w:rPr>
          <w:rFonts w:ascii="Times New Roman" w:hAnsi="Times New Roman" w:cs="Times New Roman"/>
          <w:b w:val="0"/>
          <w:bCs w:val="0"/>
          <w:color w:val="000000" w:themeColor="text1"/>
          <w:sz w:val="24"/>
          <w:u w:val="none"/>
        </w:rPr>
        <w:t xml:space="preserve"> price for the first five years of operation.</w:t>
      </w:r>
      <w:bookmarkEnd w:id="133"/>
      <w:r w:rsidRPr="00A044C5">
        <w:rPr>
          <w:rFonts w:ascii="Times New Roman" w:hAnsi="Times New Roman" w:cs="Times New Roman"/>
          <w:b w:val="0"/>
          <w:bCs w:val="0"/>
          <w:color w:val="000000" w:themeColor="text1"/>
          <w:sz w:val="24"/>
          <w:u w:val="none"/>
        </w:rPr>
        <w:br/>
      </w: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color w:val="000000" w:themeColor="text1"/>
          <w:sz w:val="24"/>
        </w:rPr>
      </w:pPr>
      <w:bookmarkStart w:id="134" w:name="_Toc33695323"/>
      <w:r w:rsidRPr="00476AFD">
        <w:rPr>
          <w:rFonts w:asciiTheme="majorBidi" w:hAnsiTheme="majorBidi" w:cstheme="majorBidi"/>
          <w:color w:val="000000" w:themeColor="text1"/>
          <w:sz w:val="24"/>
        </w:rPr>
        <w:lastRenderedPageBreak/>
        <w:t>Supplying of Special tools, additives and spare parts</w:t>
      </w:r>
      <w:bookmarkEnd w:id="134"/>
    </w:p>
    <w:p w:rsidR="008034F8" w:rsidRPr="00A044C5" w:rsidRDefault="00EC7A1D" w:rsidP="00A044C5">
      <w:pPr>
        <w:pStyle w:val="PlainText"/>
        <w:numPr>
          <w:ilvl w:val="1"/>
          <w:numId w:val="2"/>
        </w:numPr>
        <w:tabs>
          <w:tab w:val="num" w:pos="1276"/>
        </w:tabs>
        <w:bidi w:val="0"/>
        <w:spacing w:line="276" w:lineRule="auto"/>
        <w:ind w:left="1134" w:hanging="624"/>
        <w:rPr>
          <w:rFonts w:ascii="Times New Roman" w:hAnsi="Times New Roman" w:cs="Times New Roman"/>
          <w:b/>
          <w:bCs/>
          <w:caps/>
          <w:color w:val="000000" w:themeColor="text1"/>
          <w:sz w:val="24"/>
          <w:szCs w:val="24"/>
        </w:rPr>
      </w:pPr>
      <w:r w:rsidRPr="00A044C5">
        <w:rPr>
          <w:rFonts w:ascii="Times New Roman" w:hAnsi="Times New Roman" w:cs="Times New Roman"/>
          <w:color w:val="000000" w:themeColor="text1"/>
          <w:sz w:val="24"/>
          <w:szCs w:val="24"/>
        </w:rPr>
        <w:t>All needed spare parts for periodical maintenance for 4,000 working hours, according to manufacturer's maintenance scheme, shall be provided for every FLT (</w:t>
      </w:r>
      <w:r w:rsidRPr="00A044C5">
        <w:rPr>
          <w:rFonts w:ascii="Times New Roman" w:hAnsi="Times New Roman" w:cs="Times New Roman"/>
          <w:b/>
          <w:bCs/>
          <w:color w:val="000000" w:themeColor="text1"/>
          <w:sz w:val="24"/>
          <w:szCs w:val="24"/>
        </w:rPr>
        <w:t>not including liquids)</w:t>
      </w:r>
      <w:r w:rsidRPr="00A044C5">
        <w:rPr>
          <w:rFonts w:ascii="Times New Roman" w:hAnsi="Times New Roman" w:cs="Times New Roman"/>
          <w:b/>
          <w:bCs/>
          <w:caps/>
          <w:color w:val="000000" w:themeColor="text1"/>
          <w:sz w:val="24"/>
          <w:szCs w:val="24"/>
        </w:rPr>
        <w:t xml:space="preserve">. </w:t>
      </w:r>
    </w:p>
    <w:p w:rsidR="00750D8F" w:rsidRDefault="00750D8F" w:rsidP="00A044C5">
      <w:pPr>
        <w:pStyle w:val="PlainText"/>
        <w:numPr>
          <w:ilvl w:val="1"/>
          <w:numId w:val="2"/>
        </w:numPr>
        <w:tabs>
          <w:tab w:val="clear" w:pos="1106"/>
        </w:tabs>
        <w:bidi w:val="0"/>
        <w:spacing w:line="276" w:lineRule="auto"/>
        <w:ind w:left="1134" w:hanging="624"/>
        <w:rPr>
          <w:rFonts w:ascii="Times New Roman" w:hAnsi="Times New Roman" w:cs="Times New Roman"/>
          <w:b/>
          <w:bCs/>
          <w:caps/>
          <w:color w:val="000000" w:themeColor="text1"/>
          <w:sz w:val="24"/>
          <w:szCs w:val="24"/>
        </w:rPr>
      </w:pPr>
      <w:r w:rsidRPr="00A044C5">
        <w:rPr>
          <w:rFonts w:ascii="Times New Roman" w:hAnsi="Times New Roman" w:cs="Times New Roman"/>
          <w:color w:val="000000" w:themeColor="text1"/>
          <w:sz w:val="24"/>
          <w:szCs w:val="24"/>
        </w:rPr>
        <w:t>One set of special tools, if required, for repair, maintenance and overhaul</w:t>
      </w:r>
      <w:r w:rsidRPr="00A044C5">
        <w:rPr>
          <w:rFonts w:ascii="Times New Roman" w:hAnsi="Times New Roman" w:cs="Times New Roman"/>
          <w:b/>
          <w:bCs/>
          <w:color w:val="000000" w:themeColor="text1"/>
          <w:sz w:val="24"/>
          <w:szCs w:val="24"/>
        </w:rPr>
        <w:t xml:space="preserve"> </w:t>
      </w:r>
      <w:r w:rsidRPr="00A044C5">
        <w:rPr>
          <w:rFonts w:ascii="Times New Roman" w:hAnsi="Times New Roman" w:cs="Times New Roman"/>
          <w:color w:val="000000" w:themeColor="text1"/>
          <w:sz w:val="24"/>
          <w:szCs w:val="24"/>
        </w:rPr>
        <w:t xml:space="preserve">shall be supplied </w:t>
      </w:r>
      <w:r w:rsidRPr="00A044C5">
        <w:rPr>
          <w:rFonts w:ascii="Times New Roman" w:hAnsi="Times New Roman" w:cs="Times New Roman"/>
          <w:b/>
          <w:bCs/>
          <w:color w:val="000000" w:themeColor="text1"/>
          <w:sz w:val="24"/>
          <w:szCs w:val="24"/>
        </w:rPr>
        <w:t>for each FLT</w:t>
      </w:r>
      <w:r w:rsidRPr="00A044C5">
        <w:rPr>
          <w:rFonts w:ascii="Times New Roman" w:hAnsi="Times New Roman" w:cs="Times New Roman"/>
          <w:color w:val="000000" w:themeColor="text1"/>
          <w:sz w:val="24"/>
          <w:szCs w:val="24"/>
        </w:rPr>
        <w:t>.</w:t>
      </w:r>
      <w:r w:rsidRPr="00A044C5">
        <w:rPr>
          <w:rFonts w:ascii="Times New Roman" w:hAnsi="Times New Roman" w:cs="Times New Roman"/>
          <w:b/>
          <w:bCs/>
          <w:caps/>
          <w:color w:val="000000" w:themeColor="text1"/>
          <w:sz w:val="24"/>
          <w:szCs w:val="24"/>
        </w:rPr>
        <w:t xml:space="preserve"> </w:t>
      </w:r>
      <w:r w:rsidRPr="00A044C5">
        <w:rPr>
          <w:rFonts w:ascii="Times New Roman" w:hAnsi="Times New Roman" w:cs="Times New Roman"/>
          <w:color w:val="000000" w:themeColor="text1"/>
          <w:sz w:val="24"/>
          <w:szCs w:val="24"/>
        </w:rPr>
        <w:t>(except software that shall be supplied once)</w:t>
      </w:r>
    </w:p>
    <w:p w:rsidR="002B624D" w:rsidRPr="002B624D" w:rsidRDefault="002B624D" w:rsidP="002B624D">
      <w:pPr>
        <w:pStyle w:val="PlainText"/>
        <w:numPr>
          <w:ilvl w:val="1"/>
          <w:numId w:val="2"/>
        </w:numPr>
        <w:tabs>
          <w:tab w:val="clear" w:pos="1106"/>
        </w:tabs>
        <w:bidi w:val="0"/>
        <w:spacing w:line="276" w:lineRule="auto"/>
        <w:ind w:left="1134" w:hanging="624"/>
        <w:rPr>
          <w:rFonts w:ascii="Times New Roman" w:hAnsi="Times New Roman" w:cs="Times New Roman"/>
          <w:color w:val="000000" w:themeColor="text1"/>
          <w:sz w:val="24"/>
          <w:szCs w:val="24"/>
        </w:rPr>
      </w:pPr>
      <w:r w:rsidRPr="002B624D">
        <w:rPr>
          <w:rFonts w:ascii="Times New Roman" w:hAnsi="Times New Roman" w:cs="Times New Roman"/>
          <w:color w:val="000000" w:themeColor="text1"/>
          <w:sz w:val="24"/>
          <w:szCs w:val="24"/>
        </w:rPr>
        <w:t>Supply of 200 keys</w:t>
      </w:r>
    </w:p>
    <w:p w:rsidR="002B624D" w:rsidRPr="00A044C5" w:rsidRDefault="002B624D" w:rsidP="002B624D">
      <w:pPr>
        <w:pStyle w:val="PlainText"/>
        <w:bidi w:val="0"/>
        <w:spacing w:line="276" w:lineRule="auto"/>
        <w:ind w:left="1134"/>
        <w:rPr>
          <w:rFonts w:ascii="Times New Roman" w:hAnsi="Times New Roman" w:cs="Times New Roman"/>
          <w:b/>
          <w:bCs/>
          <w:caps/>
          <w:color w:val="000000" w:themeColor="text1"/>
          <w:sz w:val="24"/>
          <w:szCs w:val="24"/>
        </w:rPr>
      </w:pPr>
    </w:p>
    <w:p w:rsidR="00E15429" w:rsidRPr="00391589" w:rsidRDefault="00E15429" w:rsidP="00391589">
      <w:pPr>
        <w:pStyle w:val="PlainText"/>
        <w:tabs>
          <w:tab w:val="num" w:pos="1106"/>
          <w:tab w:val="num" w:pos="1276"/>
        </w:tabs>
        <w:bidi w:val="0"/>
        <w:spacing w:line="276" w:lineRule="auto"/>
        <w:ind w:left="510"/>
        <w:rPr>
          <w:rFonts w:ascii="Times New Roman" w:hAnsi="Times New Roman" w:cs="Times New Roman"/>
          <w:b/>
          <w:bCs/>
          <w:caps/>
          <w:color w:val="000000" w:themeColor="text1"/>
          <w:sz w:val="24"/>
          <w:szCs w:val="24"/>
        </w:rPr>
      </w:pPr>
    </w:p>
    <w:p w:rsidR="007F15C7" w:rsidRPr="00476AFD" w:rsidRDefault="007F15C7"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rPr>
      </w:pPr>
      <w:bookmarkStart w:id="135" w:name="_Toc33695324"/>
      <w:r w:rsidRPr="00476AFD">
        <w:rPr>
          <w:rFonts w:asciiTheme="majorBidi" w:hAnsiTheme="majorBidi" w:cstheme="majorBidi"/>
          <w:color w:val="000000" w:themeColor="text1"/>
          <w:sz w:val="24"/>
        </w:rPr>
        <w:t>Service facilities and spare parts – LOCAL SERVISE STATION</w:t>
      </w:r>
      <w:bookmarkEnd w:id="135"/>
      <w:r w:rsidRPr="00476AFD">
        <w:rPr>
          <w:rFonts w:asciiTheme="majorBidi" w:hAnsiTheme="majorBidi" w:cstheme="majorBidi"/>
          <w:color w:val="000000" w:themeColor="text1"/>
          <w:sz w:val="24"/>
        </w:rPr>
        <w:t xml:space="preserve">  </w:t>
      </w:r>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6" w:name="_Toc33695325"/>
      <w:r w:rsidRPr="00A044C5">
        <w:rPr>
          <w:rFonts w:ascii="Times New Roman" w:hAnsi="Times New Roman" w:cs="Times New Roman"/>
          <w:b w:val="0"/>
          <w:bCs w:val="0"/>
          <w:color w:val="000000" w:themeColor="text1"/>
          <w:sz w:val="24"/>
          <w:u w:val="none"/>
        </w:rPr>
        <w:t>The manufacturer should have an authorized workshop approved by the regulations in Israel for repairs and maintenance of FLTs or an agreement with such workshop.</w:t>
      </w:r>
      <w:bookmarkEnd w:id="136"/>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7" w:name="_Toc33695326"/>
      <w:r w:rsidRPr="00A044C5">
        <w:rPr>
          <w:rFonts w:ascii="Times New Roman" w:hAnsi="Times New Roman" w:cs="Times New Roman"/>
          <w:b w:val="0"/>
          <w:bCs w:val="0"/>
          <w:color w:val="000000" w:themeColor="text1"/>
          <w:sz w:val="24"/>
          <w:u w:val="none"/>
        </w:rPr>
        <w:t>Relevant documents (certificates and / or agreement) should be submitted.</w:t>
      </w:r>
      <w:bookmarkEnd w:id="137"/>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8" w:name="_Toc33695327"/>
      <w:r w:rsidRPr="00A044C5">
        <w:rPr>
          <w:rFonts w:ascii="Times New Roman" w:hAnsi="Times New Roman" w:cs="Times New Roman"/>
          <w:b w:val="0"/>
          <w:bCs w:val="0"/>
          <w:color w:val="000000" w:themeColor="text1"/>
          <w:sz w:val="24"/>
          <w:u w:val="none"/>
        </w:rPr>
        <w:t>Regular service and repair will be performed by HPC.</w:t>
      </w:r>
      <w:bookmarkEnd w:id="138"/>
    </w:p>
    <w:p w:rsidR="007F15C7" w:rsidRPr="00A044C5" w:rsidRDefault="007F15C7" w:rsidP="00A044C5">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39" w:name="_Toc33695328"/>
      <w:r w:rsidRPr="00A044C5">
        <w:rPr>
          <w:rFonts w:ascii="Times New Roman" w:hAnsi="Times New Roman" w:cs="Times New Roman"/>
          <w:b w:val="0"/>
          <w:bCs w:val="0"/>
          <w:color w:val="000000" w:themeColor="text1"/>
          <w:sz w:val="24"/>
          <w:u w:val="none"/>
        </w:rPr>
        <w:t>The manufacturer will be obliged to supply spare parts in shortest time (see warranty clause).</w:t>
      </w:r>
      <w:bookmarkEnd w:id="139"/>
      <w:r w:rsidRPr="00A044C5">
        <w:rPr>
          <w:rFonts w:ascii="Times New Roman" w:hAnsi="Times New Roman" w:cs="Times New Roman"/>
          <w:b w:val="0"/>
          <w:bCs w:val="0"/>
          <w:caps/>
          <w:color w:val="000000" w:themeColor="text1"/>
          <w:sz w:val="24"/>
          <w:u w:val="none"/>
        </w:rPr>
        <w:t xml:space="preserve"> </w:t>
      </w:r>
    </w:p>
    <w:p w:rsidR="002B624D" w:rsidRPr="002B624D" w:rsidRDefault="00750D8F" w:rsidP="002B624D">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u w:val="none"/>
        </w:rPr>
      </w:pPr>
      <w:bookmarkStart w:id="140" w:name="_Toc33695329"/>
      <w:r w:rsidRPr="00476AFD">
        <w:rPr>
          <w:rFonts w:asciiTheme="majorBidi" w:hAnsiTheme="majorBidi" w:cstheme="majorBidi"/>
          <w:color w:val="000000" w:themeColor="text1"/>
          <w:sz w:val="24"/>
        </w:rPr>
        <w:t>Training</w:t>
      </w:r>
      <w:bookmarkEnd w:id="140"/>
    </w:p>
    <w:p w:rsidR="00750D8F" w:rsidRPr="00476AFD" w:rsidRDefault="00750D8F" w:rsidP="002B624D">
      <w:pPr>
        <w:pStyle w:val="Heading1"/>
        <w:widowControl w:val="0"/>
        <w:numPr>
          <w:ilvl w:val="0"/>
          <w:numId w:val="0"/>
        </w:numPr>
        <w:tabs>
          <w:tab w:val="left" w:pos="426"/>
          <w:tab w:val="left" w:pos="3828"/>
        </w:tabs>
        <w:bidi w:val="0"/>
        <w:spacing w:before="0" w:after="0" w:line="276" w:lineRule="auto"/>
        <w:ind w:left="567" w:right="-1"/>
        <w:rPr>
          <w:rFonts w:asciiTheme="majorBidi" w:hAnsiTheme="majorBidi" w:cstheme="majorBidi"/>
          <w:b w:val="0"/>
          <w:bCs w:val="0"/>
          <w:caps/>
          <w:color w:val="000000" w:themeColor="text1"/>
          <w:sz w:val="24"/>
          <w:u w:val="none"/>
        </w:rPr>
      </w:pPr>
      <w:bookmarkStart w:id="141" w:name="_Toc33695330"/>
      <w:r w:rsidRPr="00476AFD">
        <w:rPr>
          <w:rFonts w:asciiTheme="majorBidi" w:hAnsiTheme="majorBidi" w:cstheme="majorBidi"/>
          <w:b w:val="0"/>
          <w:bCs w:val="0"/>
          <w:color w:val="000000" w:themeColor="text1"/>
          <w:sz w:val="24"/>
          <w:u w:val="none"/>
        </w:rPr>
        <w:t>The manufacturer shall provide operation and maintenance personnel training in Israel. Training will include:</w:t>
      </w:r>
      <w:bookmarkEnd w:id="141"/>
    </w:p>
    <w:p w:rsidR="00750D8F" w:rsidRPr="002B624D" w:rsidRDefault="00565DCA"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42" w:name="_Toc33695331"/>
      <w:r w:rsidRPr="002B624D">
        <w:rPr>
          <w:rFonts w:ascii="Times New Roman" w:hAnsi="Times New Roman" w:cs="Times New Roman"/>
          <w:b w:val="0"/>
          <w:bCs w:val="0"/>
          <w:color w:val="000000" w:themeColor="text1"/>
          <w:sz w:val="24"/>
          <w:u w:val="none"/>
        </w:rPr>
        <w:t xml:space="preserve">Operators training: </w:t>
      </w:r>
      <w:r w:rsidR="00750D8F" w:rsidRPr="002B624D">
        <w:rPr>
          <w:rFonts w:ascii="Times New Roman" w:hAnsi="Times New Roman" w:cs="Times New Roman"/>
          <w:b w:val="0"/>
          <w:bCs w:val="0"/>
          <w:color w:val="000000" w:themeColor="text1"/>
          <w:sz w:val="24"/>
          <w:u w:val="none"/>
        </w:rPr>
        <w:t xml:space="preserve">At least </w:t>
      </w:r>
      <w:r w:rsidR="00F57821" w:rsidRPr="002B624D">
        <w:rPr>
          <w:rFonts w:ascii="Times New Roman" w:hAnsi="Times New Roman" w:cs="Times New Roman"/>
          <w:b w:val="0"/>
          <w:bCs w:val="0"/>
          <w:color w:val="000000" w:themeColor="text1"/>
          <w:sz w:val="24"/>
          <w:u w:val="none"/>
        </w:rPr>
        <w:t>one session</w:t>
      </w:r>
      <w:r w:rsidR="00750D8F" w:rsidRPr="002B624D">
        <w:rPr>
          <w:rFonts w:ascii="Times New Roman" w:hAnsi="Times New Roman" w:cs="Times New Roman"/>
          <w:b w:val="0"/>
          <w:bCs w:val="0"/>
          <w:color w:val="000000" w:themeColor="text1"/>
          <w:sz w:val="24"/>
          <w:u w:val="none"/>
        </w:rPr>
        <w:t xml:space="preserve"> </w:t>
      </w:r>
      <w:r w:rsidRPr="002B624D">
        <w:rPr>
          <w:rFonts w:ascii="Times New Roman" w:hAnsi="Times New Roman" w:cs="Times New Roman"/>
          <w:b w:val="0"/>
          <w:bCs w:val="0"/>
          <w:color w:val="000000" w:themeColor="text1"/>
          <w:sz w:val="24"/>
          <w:u w:val="none"/>
        </w:rPr>
        <w:t>(</w:t>
      </w:r>
      <w:r w:rsidR="00F57821" w:rsidRPr="002B624D">
        <w:rPr>
          <w:rFonts w:ascii="Times New Roman" w:hAnsi="Times New Roman" w:cs="Times New Roman"/>
          <w:b w:val="0"/>
          <w:bCs w:val="0"/>
          <w:color w:val="000000" w:themeColor="text1"/>
          <w:sz w:val="24"/>
          <w:u w:val="none"/>
        </w:rPr>
        <w:t>3-5 hours</w:t>
      </w:r>
      <w:r w:rsidRPr="002B624D">
        <w:rPr>
          <w:rFonts w:ascii="Times New Roman" w:hAnsi="Times New Roman" w:cs="Times New Roman"/>
          <w:b w:val="0"/>
          <w:bCs w:val="0"/>
          <w:color w:val="000000" w:themeColor="text1"/>
          <w:sz w:val="24"/>
          <w:u w:val="none"/>
        </w:rPr>
        <w:t xml:space="preserve">) </w:t>
      </w:r>
      <w:r w:rsidR="00750D8F" w:rsidRPr="002B624D">
        <w:rPr>
          <w:rFonts w:ascii="Times New Roman" w:hAnsi="Times New Roman" w:cs="Times New Roman"/>
          <w:b w:val="0"/>
          <w:bCs w:val="0"/>
          <w:color w:val="000000" w:themeColor="text1"/>
          <w:sz w:val="24"/>
          <w:u w:val="none"/>
        </w:rPr>
        <w:t>of 4 participants</w:t>
      </w:r>
      <w:r w:rsidR="00F57821" w:rsidRPr="002B624D">
        <w:rPr>
          <w:rFonts w:ascii="Times New Roman" w:hAnsi="Times New Roman" w:cs="Times New Roman"/>
          <w:b w:val="0"/>
          <w:bCs w:val="0"/>
          <w:color w:val="000000" w:themeColor="text1"/>
          <w:sz w:val="24"/>
          <w:u w:val="none"/>
        </w:rPr>
        <w:t>.</w:t>
      </w:r>
      <w:bookmarkEnd w:id="142"/>
      <w:r w:rsidR="00750D8F" w:rsidRPr="002B624D">
        <w:rPr>
          <w:rFonts w:ascii="Times New Roman" w:hAnsi="Times New Roman" w:cs="Times New Roman"/>
          <w:b w:val="0"/>
          <w:bCs w:val="0"/>
          <w:color w:val="000000" w:themeColor="text1"/>
          <w:sz w:val="24"/>
          <w:u w:val="none"/>
        </w:rPr>
        <w:t xml:space="preserve"> </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43" w:name="_Toc33695332"/>
      <w:r w:rsidRPr="002B624D">
        <w:rPr>
          <w:rFonts w:ascii="Times New Roman" w:hAnsi="Times New Roman" w:cs="Times New Roman"/>
          <w:b w:val="0"/>
          <w:bCs w:val="0"/>
          <w:color w:val="000000" w:themeColor="text1"/>
          <w:sz w:val="24"/>
          <w:u w:val="none"/>
        </w:rPr>
        <w:t>Mechanical</w:t>
      </w:r>
      <w:r w:rsidR="004D552E" w:rsidRPr="002B624D">
        <w:rPr>
          <w:rFonts w:ascii="Times New Roman" w:hAnsi="Times New Roman" w:cs="Times New Roman"/>
          <w:b w:val="0"/>
          <w:bCs w:val="0"/>
          <w:color w:val="000000" w:themeColor="text1"/>
          <w:sz w:val="24"/>
          <w:u w:val="none"/>
        </w:rPr>
        <w:t xml:space="preserve"> and</w:t>
      </w:r>
      <w:r w:rsidRPr="002B624D">
        <w:rPr>
          <w:rFonts w:ascii="Times New Roman" w:hAnsi="Times New Roman" w:cs="Times New Roman"/>
          <w:b w:val="0"/>
          <w:bCs w:val="0"/>
          <w:color w:val="000000" w:themeColor="text1"/>
          <w:sz w:val="24"/>
          <w:u w:val="none"/>
        </w:rPr>
        <w:t xml:space="preserve"> Electrical technicians and greasing personnel</w:t>
      </w:r>
      <w:bookmarkEnd w:id="143"/>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aps/>
          <w:color w:val="000000" w:themeColor="text1"/>
          <w:sz w:val="24"/>
          <w:u w:val="none"/>
        </w:rPr>
      </w:pPr>
      <w:bookmarkStart w:id="144" w:name="_Toc33695333"/>
      <w:r w:rsidRPr="002B624D">
        <w:rPr>
          <w:rFonts w:asciiTheme="majorBidi" w:hAnsiTheme="majorBidi" w:cstheme="majorBidi"/>
          <w:b w:val="0"/>
          <w:bCs w:val="0"/>
          <w:color w:val="000000" w:themeColor="text1"/>
          <w:sz w:val="24"/>
          <w:u w:val="none"/>
        </w:rPr>
        <w:t>Training in performing routine maintenance, fault monitoring, trouble shooting, using necessary diagnostic scanners or any other necessary equipment.</w:t>
      </w:r>
      <w:bookmarkEnd w:id="144"/>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rPr>
      </w:pPr>
      <w:bookmarkStart w:id="145" w:name="_Toc33695334"/>
      <w:r w:rsidRPr="002B624D">
        <w:rPr>
          <w:rFonts w:asciiTheme="majorBidi" w:hAnsiTheme="majorBidi" w:cstheme="majorBidi"/>
          <w:b w:val="0"/>
          <w:bCs w:val="0"/>
          <w:color w:val="000000" w:themeColor="text1"/>
          <w:sz w:val="24"/>
          <w:u w:val="none"/>
        </w:rPr>
        <w:t xml:space="preserve">The training for each field: mechanical and electrical should be given </w:t>
      </w:r>
      <w:r w:rsidR="00122072" w:rsidRPr="002B624D">
        <w:rPr>
          <w:rFonts w:asciiTheme="majorBidi" w:hAnsiTheme="majorBidi" w:cstheme="majorBidi"/>
          <w:b w:val="0"/>
          <w:bCs w:val="0"/>
          <w:color w:val="000000" w:themeColor="text1"/>
          <w:sz w:val="24"/>
          <w:u w:val="none"/>
        </w:rPr>
        <w:t>five</w:t>
      </w:r>
      <w:r w:rsidRPr="002B624D">
        <w:rPr>
          <w:rFonts w:asciiTheme="majorBidi" w:hAnsiTheme="majorBidi" w:cstheme="majorBidi"/>
          <w:b w:val="0"/>
          <w:bCs w:val="0"/>
          <w:color w:val="000000" w:themeColor="text1"/>
          <w:sz w:val="24"/>
          <w:u w:val="none"/>
        </w:rPr>
        <w:t xml:space="preserve"> (</w:t>
      </w:r>
      <w:r w:rsidR="00122072" w:rsidRPr="002B624D">
        <w:rPr>
          <w:rFonts w:asciiTheme="majorBidi" w:hAnsiTheme="majorBidi" w:cstheme="majorBidi"/>
          <w:b w:val="0"/>
          <w:bCs w:val="0"/>
          <w:color w:val="000000" w:themeColor="text1"/>
          <w:sz w:val="24"/>
          <w:u w:val="none"/>
        </w:rPr>
        <w:t>5</w:t>
      </w:r>
      <w:r w:rsidRPr="002B624D">
        <w:rPr>
          <w:rFonts w:asciiTheme="majorBidi" w:hAnsiTheme="majorBidi" w:cstheme="majorBidi"/>
          <w:b w:val="0"/>
          <w:bCs w:val="0"/>
          <w:color w:val="000000" w:themeColor="text1"/>
          <w:sz w:val="24"/>
          <w:u w:val="none"/>
        </w:rPr>
        <w:t xml:space="preserve">) sessions for each field, 4-5 participants in every session. Every session shall last at least </w:t>
      </w:r>
      <w:r w:rsidR="004D552E" w:rsidRPr="002B624D">
        <w:rPr>
          <w:rFonts w:asciiTheme="majorBidi" w:hAnsiTheme="majorBidi" w:cstheme="majorBidi"/>
          <w:b w:val="0"/>
          <w:bCs w:val="0"/>
          <w:color w:val="000000" w:themeColor="text1"/>
          <w:sz w:val="24"/>
          <w:u w:val="none"/>
        </w:rPr>
        <w:t>five</w:t>
      </w:r>
      <w:r w:rsidRPr="002B624D">
        <w:rPr>
          <w:rFonts w:asciiTheme="majorBidi" w:hAnsiTheme="majorBidi" w:cstheme="majorBidi"/>
          <w:b w:val="0"/>
          <w:bCs w:val="0"/>
          <w:color w:val="000000" w:themeColor="text1"/>
          <w:sz w:val="24"/>
          <w:u w:val="none"/>
        </w:rPr>
        <w:t xml:space="preserve"> (</w:t>
      </w:r>
      <w:r w:rsidR="004D552E" w:rsidRPr="002B624D">
        <w:rPr>
          <w:rFonts w:asciiTheme="majorBidi" w:hAnsiTheme="majorBidi" w:cstheme="majorBidi"/>
          <w:b w:val="0"/>
          <w:bCs w:val="0"/>
          <w:color w:val="000000" w:themeColor="text1"/>
          <w:sz w:val="24"/>
          <w:u w:val="none"/>
        </w:rPr>
        <w:t>5</w:t>
      </w:r>
      <w:r w:rsidRPr="002B624D">
        <w:rPr>
          <w:rFonts w:asciiTheme="majorBidi" w:hAnsiTheme="majorBidi" w:cstheme="majorBidi"/>
          <w:b w:val="0"/>
          <w:bCs w:val="0"/>
          <w:color w:val="000000" w:themeColor="text1"/>
          <w:sz w:val="24"/>
          <w:u w:val="none"/>
        </w:rPr>
        <w:t>) days and will include also engine manufacturer / representative course.</w:t>
      </w:r>
      <w:r w:rsidRPr="002B624D">
        <w:rPr>
          <w:rFonts w:asciiTheme="majorBidi" w:hAnsiTheme="majorBidi" w:cstheme="majorBidi"/>
          <w:b w:val="0"/>
          <w:bCs w:val="0"/>
          <w:color w:val="000000" w:themeColor="text1"/>
          <w:sz w:val="24"/>
          <w:u w:val="none"/>
        </w:rPr>
        <w:br/>
        <w:t>Training booklets shall be handed by the instructor during the training.</w:t>
      </w:r>
      <w:bookmarkEnd w:id="145"/>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rPr>
      </w:pPr>
      <w:bookmarkStart w:id="146" w:name="_Toc33695335"/>
      <w:r w:rsidRPr="002B624D">
        <w:rPr>
          <w:rFonts w:asciiTheme="majorBidi" w:hAnsiTheme="majorBidi" w:cstheme="majorBidi"/>
          <w:b w:val="0"/>
          <w:bCs w:val="0"/>
          <w:color w:val="000000" w:themeColor="text1"/>
          <w:sz w:val="24"/>
          <w:u w:val="none"/>
        </w:rPr>
        <w:t>Training of greasing personnel shall be one session of 4 participants</w:t>
      </w:r>
      <w:bookmarkEnd w:id="146"/>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aps/>
          <w:color w:val="000000" w:themeColor="text1"/>
          <w:sz w:val="24"/>
          <w:u w:val="none"/>
        </w:rPr>
      </w:pPr>
      <w:bookmarkStart w:id="147" w:name="_Toc33695336"/>
      <w:r w:rsidRPr="002B624D">
        <w:rPr>
          <w:rFonts w:asciiTheme="majorBidi" w:hAnsiTheme="majorBidi" w:cstheme="majorBidi"/>
          <w:b w:val="0"/>
          <w:bCs w:val="0"/>
          <w:color w:val="000000" w:themeColor="text1"/>
          <w:sz w:val="24"/>
          <w:u w:val="none"/>
        </w:rPr>
        <w:t>The manufacturer will enclose to his proposal a detailed training program as well as training booklets etc.</w:t>
      </w:r>
      <w:bookmarkEnd w:id="147"/>
    </w:p>
    <w:p w:rsidR="00750D8F"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rPr>
      </w:pPr>
      <w:bookmarkStart w:id="148" w:name="_Toc33695337"/>
      <w:r w:rsidRPr="002B624D">
        <w:rPr>
          <w:rFonts w:asciiTheme="majorBidi" w:hAnsiTheme="majorBidi" w:cstheme="majorBidi"/>
          <w:b w:val="0"/>
          <w:bCs w:val="0"/>
          <w:color w:val="000000" w:themeColor="text1"/>
          <w:sz w:val="24"/>
          <w:u w:val="none"/>
        </w:rPr>
        <w:t xml:space="preserve">The manufacturer shall enclose in </w:t>
      </w:r>
      <w:r w:rsidRPr="002B624D">
        <w:rPr>
          <w:rFonts w:asciiTheme="majorBidi" w:hAnsiTheme="majorBidi" w:cstheme="majorBidi"/>
          <w:b w:val="0"/>
          <w:bCs w:val="0"/>
          <w:color w:val="000000" w:themeColor="text1"/>
          <w:sz w:val="24"/>
          <w:u w:val="none"/>
          <w:shd w:val="clear" w:color="auto" w:fill="FFFFFF" w:themeFill="background1"/>
        </w:rPr>
        <w:t xml:space="preserve">his </w:t>
      </w:r>
      <w:r w:rsidR="00A75C2C" w:rsidRPr="002B624D">
        <w:rPr>
          <w:rFonts w:asciiTheme="majorBidi" w:hAnsiTheme="majorBidi" w:cstheme="majorBidi"/>
          <w:b w:val="0"/>
          <w:bCs w:val="0"/>
          <w:color w:val="000000" w:themeColor="text1"/>
          <w:sz w:val="24"/>
          <w:u w:val="none"/>
          <w:shd w:val="clear" w:color="auto" w:fill="FFFFFF" w:themeFill="background1"/>
        </w:rPr>
        <w:t xml:space="preserve">commercial </w:t>
      </w:r>
      <w:r w:rsidRPr="002B624D">
        <w:rPr>
          <w:rFonts w:asciiTheme="majorBidi" w:hAnsiTheme="majorBidi" w:cstheme="majorBidi"/>
          <w:b w:val="0"/>
          <w:bCs w:val="0"/>
          <w:color w:val="000000" w:themeColor="text1"/>
          <w:sz w:val="24"/>
          <w:u w:val="none"/>
          <w:shd w:val="clear" w:color="auto" w:fill="FFFFFF" w:themeFill="background1"/>
        </w:rPr>
        <w:t>offer pricing</w:t>
      </w:r>
      <w:r w:rsidRPr="002B624D">
        <w:rPr>
          <w:rFonts w:asciiTheme="majorBidi" w:hAnsiTheme="majorBidi" w:cstheme="majorBidi"/>
          <w:b w:val="0"/>
          <w:bCs w:val="0"/>
          <w:color w:val="000000" w:themeColor="text1"/>
          <w:sz w:val="24"/>
          <w:u w:val="none"/>
        </w:rPr>
        <w:t xml:space="preserve"> breakdown of the training as detailed above, including pricing of a single training day.</w:t>
      </w:r>
      <w:bookmarkEnd w:id="148"/>
    </w:p>
    <w:p w:rsidR="001F4C92" w:rsidRPr="002B624D" w:rsidRDefault="00750D8F" w:rsidP="002B624D">
      <w:pPr>
        <w:pStyle w:val="Heading1"/>
        <w:widowControl w:val="0"/>
        <w:numPr>
          <w:ilvl w:val="2"/>
          <w:numId w:val="3"/>
        </w:numPr>
        <w:tabs>
          <w:tab w:val="clear" w:pos="1224"/>
          <w:tab w:val="left" w:pos="426"/>
          <w:tab w:val="left" w:pos="3828"/>
        </w:tabs>
        <w:bidi w:val="0"/>
        <w:spacing w:before="0" w:after="0" w:line="276" w:lineRule="auto"/>
        <w:ind w:left="1560" w:right="-1"/>
        <w:rPr>
          <w:rFonts w:asciiTheme="majorBidi" w:hAnsiTheme="majorBidi" w:cstheme="majorBidi"/>
          <w:b w:val="0"/>
          <w:bCs w:val="0"/>
          <w:color w:val="000000" w:themeColor="text1"/>
          <w:sz w:val="24"/>
          <w:u w:val="none"/>
          <w:lang w:eastAsia="he-IL"/>
        </w:rPr>
      </w:pPr>
      <w:bookmarkStart w:id="149" w:name="_Toc33695338"/>
      <w:r w:rsidRPr="002B624D">
        <w:rPr>
          <w:rFonts w:asciiTheme="majorBidi" w:hAnsiTheme="majorBidi" w:cstheme="majorBidi"/>
          <w:b w:val="0"/>
          <w:bCs w:val="0"/>
          <w:color w:val="000000" w:themeColor="text1"/>
          <w:sz w:val="24"/>
          <w:u w:val="none"/>
          <w:lang w:eastAsia="he-IL"/>
        </w:rPr>
        <w:t>The trainer should be a qualified technician.</w:t>
      </w:r>
      <w:bookmarkEnd w:id="149"/>
    </w:p>
    <w:p w:rsidR="00750D8F" w:rsidRPr="002B624D" w:rsidRDefault="001F4C92"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lang w:eastAsia="he-IL"/>
        </w:rPr>
      </w:pPr>
      <w:bookmarkStart w:id="150" w:name="_Toc33695339"/>
      <w:r w:rsidRPr="002B624D">
        <w:rPr>
          <w:rFonts w:ascii="Times New Roman" w:hAnsi="Times New Roman" w:cs="Times New Roman"/>
          <w:b w:val="0"/>
          <w:bCs w:val="0"/>
          <w:color w:val="000000" w:themeColor="text1"/>
          <w:sz w:val="24"/>
          <w:u w:val="none"/>
          <w:lang w:eastAsia="he-IL"/>
        </w:rPr>
        <w:t>Manufacturer shall issue, for each participant, a training certificate quoting participant name, dates of training, information covered, length of training (in terms of hours) supplier / trainer signature</w:t>
      </w:r>
      <w:r w:rsidR="002B624D">
        <w:rPr>
          <w:rFonts w:ascii="Times New Roman" w:hAnsi="Times New Roman" w:cs="Times New Roman"/>
          <w:b w:val="0"/>
          <w:bCs w:val="0"/>
          <w:color w:val="000000" w:themeColor="text1"/>
          <w:sz w:val="24"/>
          <w:u w:val="none"/>
          <w:lang w:eastAsia="he-IL"/>
        </w:rPr>
        <w:t>.</w:t>
      </w:r>
      <w:bookmarkEnd w:id="150"/>
    </w:p>
    <w:p w:rsidR="00750D8F" w:rsidRPr="00391589" w:rsidRDefault="00750D8F" w:rsidP="00391589">
      <w:pPr>
        <w:pStyle w:val="PlainText"/>
        <w:tabs>
          <w:tab w:val="num" w:pos="1967"/>
        </w:tabs>
        <w:bidi w:val="0"/>
        <w:spacing w:line="276" w:lineRule="auto"/>
        <w:ind w:left="1247"/>
        <w:rPr>
          <w:rFonts w:ascii="Times New Roman" w:hAnsi="Times New Roman" w:cs="Times New Roman"/>
          <w:color w:val="000000" w:themeColor="text1"/>
          <w:sz w:val="24"/>
          <w:szCs w:val="24"/>
          <w:lang w:eastAsia="he-IL"/>
        </w:rPr>
      </w:pPr>
    </w:p>
    <w:p w:rsidR="00750D8F" w:rsidRPr="00476AFD" w:rsidRDefault="00EC7A1D"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caps/>
          <w:color w:val="000000" w:themeColor="text1"/>
          <w:sz w:val="24"/>
        </w:rPr>
      </w:pPr>
      <w:bookmarkStart w:id="151" w:name="_Toc33695340"/>
      <w:r w:rsidRPr="00476AFD">
        <w:rPr>
          <w:rFonts w:asciiTheme="majorBidi" w:hAnsiTheme="majorBidi" w:cstheme="majorBidi"/>
          <w:color w:val="000000" w:themeColor="text1"/>
          <w:sz w:val="24"/>
        </w:rPr>
        <w:t>Technical d</w:t>
      </w:r>
      <w:r w:rsidR="00750D8F" w:rsidRPr="00476AFD">
        <w:rPr>
          <w:rFonts w:asciiTheme="majorBidi" w:hAnsiTheme="majorBidi" w:cstheme="majorBidi"/>
          <w:color w:val="000000" w:themeColor="text1"/>
          <w:sz w:val="24"/>
        </w:rPr>
        <w:t>ata to be submitted with the proposal</w:t>
      </w:r>
      <w:r w:rsidR="00200C81" w:rsidRPr="00476AFD">
        <w:rPr>
          <w:rFonts w:asciiTheme="majorBidi" w:hAnsiTheme="majorBidi" w:cstheme="majorBidi"/>
          <w:color w:val="000000" w:themeColor="text1"/>
          <w:sz w:val="24"/>
        </w:rPr>
        <w:t xml:space="preserve"> (Mandatory)</w:t>
      </w:r>
      <w:bookmarkEnd w:id="151"/>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52" w:name="_Toc33695341"/>
      <w:r w:rsidRPr="002B624D">
        <w:rPr>
          <w:rFonts w:ascii="Times New Roman" w:hAnsi="Times New Roman" w:cs="Times New Roman"/>
          <w:b w:val="0"/>
          <w:bCs w:val="0"/>
          <w:color w:val="000000" w:themeColor="text1"/>
          <w:sz w:val="24"/>
          <w:u w:val="none"/>
        </w:rPr>
        <w:t>FLT technical specification</w:t>
      </w:r>
      <w:bookmarkEnd w:id="152"/>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aps/>
          <w:color w:val="000000" w:themeColor="text1"/>
          <w:sz w:val="24"/>
          <w:u w:val="none"/>
        </w:rPr>
      </w:pPr>
      <w:bookmarkStart w:id="153" w:name="_Toc33695342"/>
      <w:r w:rsidRPr="002B624D">
        <w:rPr>
          <w:rFonts w:ascii="Times New Roman" w:hAnsi="Times New Roman" w:cs="Times New Roman"/>
          <w:b w:val="0"/>
          <w:bCs w:val="0"/>
          <w:color w:val="000000" w:themeColor="text1"/>
          <w:sz w:val="24"/>
          <w:u w:val="none"/>
        </w:rPr>
        <w:t>FLT general arrangement drawing showing at least the following dimensions:</w:t>
      </w:r>
      <w:bookmarkEnd w:id="153"/>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4" w:name="_Toc33695343"/>
      <w:r w:rsidRPr="002B624D">
        <w:rPr>
          <w:rFonts w:ascii="Times New Roman" w:hAnsi="Times New Roman" w:cs="Times New Roman"/>
          <w:b w:val="0"/>
          <w:bCs w:val="0"/>
          <w:color w:val="000000" w:themeColor="text1"/>
          <w:sz w:val="24"/>
          <w:u w:val="none"/>
        </w:rPr>
        <w:t>Overall width</w:t>
      </w:r>
      <w:bookmarkEnd w:id="154"/>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5" w:name="_Toc33695344"/>
      <w:r w:rsidRPr="002B624D">
        <w:rPr>
          <w:rFonts w:ascii="Times New Roman" w:hAnsi="Times New Roman" w:cs="Times New Roman"/>
          <w:b w:val="0"/>
          <w:bCs w:val="0"/>
          <w:color w:val="000000" w:themeColor="text1"/>
          <w:sz w:val="24"/>
          <w:u w:val="none"/>
        </w:rPr>
        <w:t>Overall length chassis</w:t>
      </w:r>
      <w:bookmarkEnd w:id="155"/>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6" w:name="_Toc33695345"/>
      <w:r w:rsidRPr="002B624D">
        <w:rPr>
          <w:rFonts w:ascii="Times New Roman" w:hAnsi="Times New Roman" w:cs="Times New Roman"/>
          <w:b w:val="0"/>
          <w:bCs w:val="0"/>
          <w:color w:val="000000" w:themeColor="text1"/>
          <w:sz w:val="24"/>
          <w:u w:val="none"/>
        </w:rPr>
        <w:lastRenderedPageBreak/>
        <w:t>Wheel base</w:t>
      </w:r>
      <w:bookmarkEnd w:id="156"/>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7" w:name="_Toc33695346"/>
      <w:r w:rsidRPr="002B624D">
        <w:rPr>
          <w:rFonts w:ascii="Times New Roman" w:hAnsi="Times New Roman" w:cs="Times New Roman"/>
          <w:b w:val="0"/>
          <w:bCs w:val="0"/>
          <w:color w:val="000000" w:themeColor="text1"/>
          <w:sz w:val="24"/>
          <w:u w:val="none"/>
        </w:rPr>
        <w:t>Total length</w:t>
      </w:r>
      <w:bookmarkEnd w:id="157"/>
      <w:r w:rsidRPr="002B624D">
        <w:rPr>
          <w:rFonts w:ascii="Times New Roman" w:hAnsi="Times New Roman" w:cs="Times New Roman"/>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8" w:name="_Toc33695347"/>
      <w:r w:rsidRPr="002B624D">
        <w:rPr>
          <w:rFonts w:ascii="Times New Roman" w:hAnsi="Times New Roman" w:cs="Times New Roman"/>
          <w:b w:val="0"/>
          <w:bCs w:val="0"/>
          <w:color w:val="000000" w:themeColor="text1"/>
          <w:sz w:val="24"/>
          <w:u w:val="none"/>
        </w:rPr>
        <w:t>Overall height</w:t>
      </w:r>
      <w:bookmarkEnd w:id="158"/>
      <w:r w:rsidRPr="002B624D">
        <w:rPr>
          <w:rFonts w:ascii="Times New Roman" w:hAnsi="Times New Roman" w:cs="Times New Roman"/>
          <w:b w:val="0"/>
          <w:bCs w:val="0"/>
          <w:color w:val="000000" w:themeColor="text1"/>
          <w:sz w:val="24"/>
          <w:u w:val="none"/>
        </w:rPr>
        <w:t xml:space="preserve"> </w:t>
      </w:r>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aps/>
          <w:color w:val="000000" w:themeColor="text1"/>
          <w:sz w:val="24"/>
          <w:u w:val="none"/>
        </w:rPr>
      </w:pPr>
      <w:bookmarkStart w:id="159" w:name="_Toc33695348"/>
      <w:r w:rsidRPr="002B624D">
        <w:rPr>
          <w:rFonts w:ascii="Times New Roman" w:hAnsi="Times New Roman" w:cs="Times New Roman"/>
          <w:b w:val="0"/>
          <w:bCs w:val="0"/>
          <w:color w:val="000000" w:themeColor="text1"/>
          <w:sz w:val="24"/>
          <w:u w:val="none"/>
        </w:rPr>
        <w:t>Turning radius</w:t>
      </w:r>
      <w:bookmarkEnd w:id="159"/>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aps/>
          <w:color w:val="000000" w:themeColor="text1"/>
          <w:sz w:val="24"/>
          <w:u w:val="none"/>
        </w:rPr>
      </w:pPr>
      <w:bookmarkStart w:id="160" w:name="_Toc33695349"/>
      <w:r w:rsidRPr="002B624D">
        <w:rPr>
          <w:rFonts w:asciiTheme="majorBidi" w:hAnsiTheme="majorBidi" w:cstheme="majorBidi"/>
          <w:b w:val="0"/>
          <w:bCs w:val="0"/>
          <w:color w:val="000000" w:themeColor="text1"/>
          <w:sz w:val="24"/>
          <w:u w:val="none"/>
        </w:rPr>
        <w:t>Certificate of sound level according to the specification (sample)</w:t>
      </w:r>
      <w:bookmarkEnd w:id="160"/>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1" w:name="_Toc33695350"/>
      <w:r w:rsidRPr="002B624D">
        <w:rPr>
          <w:rFonts w:asciiTheme="majorBidi" w:hAnsiTheme="majorBidi" w:cstheme="majorBidi"/>
          <w:b w:val="0"/>
          <w:bCs w:val="0"/>
          <w:color w:val="000000" w:themeColor="text1"/>
          <w:sz w:val="24"/>
          <w:u w:val="none"/>
        </w:rPr>
        <w:t xml:space="preserve">Completely filled out data sheet (Attachment </w:t>
      </w:r>
      <w:r w:rsidR="00607C45" w:rsidRPr="002B624D">
        <w:rPr>
          <w:rFonts w:asciiTheme="majorBidi" w:hAnsiTheme="majorBidi" w:cstheme="majorBidi"/>
          <w:b w:val="0"/>
          <w:bCs w:val="0"/>
          <w:color w:val="000000" w:themeColor="text1"/>
          <w:sz w:val="24"/>
          <w:u w:val="none"/>
        </w:rPr>
        <w:t xml:space="preserve">II) to be submitted </w:t>
      </w:r>
      <w:r w:rsidRPr="002B624D">
        <w:rPr>
          <w:rFonts w:asciiTheme="majorBidi" w:hAnsiTheme="majorBidi" w:cstheme="majorBidi"/>
          <w:b w:val="0"/>
          <w:bCs w:val="0"/>
          <w:color w:val="000000" w:themeColor="text1"/>
          <w:sz w:val="24"/>
          <w:u w:val="none"/>
        </w:rPr>
        <w:t>in EXCEL for</w:t>
      </w:r>
      <w:r w:rsidR="00607C45" w:rsidRPr="002B624D">
        <w:rPr>
          <w:rFonts w:asciiTheme="majorBidi" w:hAnsiTheme="majorBidi" w:cstheme="majorBidi"/>
          <w:b w:val="0"/>
          <w:bCs w:val="0"/>
          <w:color w:val="000000" w:themeColor="text1"/>
          <w:sz w:val="24"/>
          <w:u w:val="none"/>
        </w:rPr>
        <w:t>mat file</w:t>
      </w:r>
      <w:bookmarkEnd w:id="161"/>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2" w:name="_Toc33695351"/>
      <w:proofErr w:type="gramStart"/>
      <w:r w:rsidRPr="002B624D">
        <w:rPr>
          <w:rFonts w:asciiTheme="majorBidi" w:hAnsiTheme="majorBidi" w:cstheme="majorBidi"/>
          <w:b w:val="0"/>
          <w:bCs w:val="0"/>
          <w:color w:val="000000" w:themeColor="text1"/>
          <w:sz w:val="24"/>
          <w:u w:val="none"/>
        </w:rPr>
        <w:t xml:space="preserve">Completely filled out summarized mandatory list (Attachment </w:t>
      </w:r>
      <w:r w:rsidR="00607C45" w:rsidRPr="002B624D">
        <w:rPr>
          <w:rFonts w:asciiTheme="majorBidi" w:hAnsiTheme="majorBidi" w:cstheme="majorBidi"/>
          <w:b w:val="0"/>
          <w:bCs w:val="0"/>
          <w:color w:val="000000" w:themeColor="text1"/>
          <w:sz w:val="24"/>
          <w:u w:val="none"/>
        </w:rPr>
        <w:t>III</w:t>
      </w:r>
      <w:r w:rsidRPr="002B624D">
        <w:rPr>
          <w:rFonts w:asciiTheme="majorBidi" w:hAnsiTheme="majorBidi" w:cstheme="majorBidi"/>
          <w:b w:val="0"/>
          <w:bCs w:val="0"/>
          <w:color w:val="000000" w:themeColor="text1"/>
          <w:sz w:val="24"/>
          <w:u w:val="none"/>
        </w:rPr>
        <w:t>).</w:t>
      </w:r>
      <w:bookmarkEnd w:id="162"/>
      <w:proofErr w:type="gramEnd"/>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3" w:name="_Toc33695352"/>
      <w:r w:rsidRPr="002B624D">
        <w:rPr>
          <w:rFonts w:asciiTheme="majorBidi" w:hAnsiTheme="majorBidi" w:cstheme="majorBidi"/>
          <w:b w:val="0"/>
          <w:bCs w:val="0"/>
          <w:color w:val="000000" w:themeColor="text1"/>
          <w:sz w:val="24"/>
          <w:u w:val="none"/>
        </w:rPr>
        <w:t>The manufacturer shall return a copy of this specification and note at the end of each paragraph if the offered equipment complies or not with this specification.</w:t>
      </w:r>
      <w:bookmarkEnd w:id="163"/>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4" w:name="_Toc33695353"/>
      <w:r w:rsidRPr="002B624D">
        <w:rPr>
          <w:rFonts w:asciiTheme="majorBidi" w:hAnsiTheme="majorBidi" w:cstheme="majorBidi"/>
          <w:b w:val="0"/>
          <w:bCs w:val="0"/>
          <w:color w:val="000000" w:themeColor="text1"/>
          <w:sz w:val="24"/>
          <w:u w:val="none"/>
        </w:rPr>
        <w:t>Final test report and quality check list sample.</w:t>
      </w:r>
      <w:bookmarkEnd w:id="164"/>
    </w:p>
    <w:p w:rsidR="00607C45" w:rsidRPr="002B624D" w:rsidRDefault="00607C45"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aps/>
          <w:sz w:val="24"/>
          <w:u w:val="none"/>
        </w:rPr>
      </w:pPr>
      <w:bookmarkStart w:id="165" w:name="_Toc33695354"/>
      <w:r w:rsidRPr="002B624D">
        <w:rPr>
          <w:rFonts w:asciiTheme="majorBidi" w:hAnsiTheme="majorBidi" w:cstheme="majorBidi"/>
          <w:b w:val="0"/>
          <w:bCs w:val="0"/>
          <w:sz w:val="24"/>
          <w:u w:val="none"/>
        </w:rPr>
        <w:t xml:space="preserve">Recommended spare parts to keep in stock list according manufacturer experience and recommendation to cover all "foreseen" spare parts consumption for 3 years operation (not routine maintenance), based on </w:t>
      </w:r>
      <w:r w:rsidR="00057F2B" w:rsidRPr="002B624D">
        <w:rPr>
          <w:rFonts w:asciiTheme="majorBidi" w:hAnsiTheme="majorBidi" w:cstheme="majorBidi"/>
          <w:b w:val="0"/>
          <w:bCs w:val="0"/>
          <w:sz w:val="24"/>
          <w:u w:val="none"/>
        </w:rPr>
        <w:t>2</w:t>
      </w:r>
      <w:r w:rsidRPr="002B624D">
        <w:rPr>
          <w:rFonts w:asciiTheme="majorBidi" w:hAnsiTheme="majorBidi" w:cstheme="majorBidi"/>
          <w:b w:val="0"/>
          <w:bCs w:val="0"/>
          <w:sz w:val="24"/>
          <w:u w:val="none"/>
        </w:rPr>
        <w:t>000 working hours per unit per year. The list shall include at least the following Information: manufacturer P/N, OEM P/N, part description. (</w:t>
      </w:r>
      <w:proofErr w:type="gramStart"/>
      <w:r w:rsidRPr="002B624D">
        <w:rPr>
          <w:rFonts w:asciiTheme="majorBidi" w:hAnsiTheme="majorBidi" w:cstheme="majorBidi"/>
          <w:b w:val="0"/>
          <w:bCs w:val="0"/>
          <w:sz w:val="24"/>
          <w:u w:val="none"/>
        </w:rPr>
        <w:t>excel</w:t>
      </w:r>
      <w:proofErr w:type="gramEnd"/>
      <w:r w:rsidRPr="002B624D">
        <w:rPr>
          <w:rFonts w:asciiTheme="majorBidi" w:hAnsiTheme="majorBidi" w:cstheme="majorBidi"/>
          <w:b w:val="0"/>
          <w:bCs w:val="0"/>
          <w:sz w:val="24"/>
          <w:u w:val="none"/>
        </w:rPr>
        <w:t xml:space="preserve"> file, see table format at appendix)</w:t>
      </w:r>
      <w:r w:rsidRPr="002B624D">
        <w:rPr>
          <w:rFonts w:asciiTheme="majorBidi" w:hAnsiTheme="majorBidi" w:cstheme="majorBidi"/>
          <w:b w:val="0"/>
          <w:bCs w:val="0"/>
          <w:caps/>
          <w:sz w:val="24"/>
          <w:u w:val="none"/>
        </w:rPr>
        <w:t>.</w:t>
      </w:r>
      <w:bookmarkEnd w:id="165"/>
    </w:p>
    <w:p w:rsidR="00607C45" w:rsidRPr="002B624D" w:rsidRDefault="00607C45"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aps/>
          <w:sz w:val="24"/>
          <w:u w:val="none"/>
        </w:rPr>
      </w:pPr>
      <w:bookmarkStart w:id="166" w:name="_Toc33695355"/>
      <w:r w:rsidRPr="002B624D">
        <w:rPr>
          <w:rFonts w:asciiTheme="majorBidi" w:hAnsiTheme="majorBidi" w:cstheme="majorBidi"/>
          <w:b w:val="0"/>
          <w:bCs w:val="0"/>
          <w:sz w:val="24"/>
          <w:u w:val="none"/>
        </w:rPr>
        <w:t xml:space="preserve">Recommended spare parts list to cover spare parts requirements for 2 years of operation based on manufacturer's maintenance instructions and </w:t>
      </w:r>
      <w:r w:rsidR="00057F2B" w:rsidRPr="002B624D">
        <w:rPr>
          <w:rFonts w:asciiTheme="majorBidi" w:hAnsiTheme="majorBidi" w:cstheme="majorBidi"/>
          <w:b w:val="0"/>
          <w:bCs w:val="0"/>
          <w:sz w:val="24"/>
          <w:u w:val="none"/>
        </w:rPr>
        <w:t>2</w:t>
      </w:r>
      <w:r w:rsidRPr="002B624D">
        <w:rPr>
          <w:rFonts w:asciiTheme="majorBidi" w:hAnsiTheme="majorBidi" w:cstheme="majorBidi"/>
          <w:b w:val="0"/>
          <w:bCs w:val="0"/>
          <w:sz w:val="24"/>
          <w:u w:val="none"/>
        </w:rPr>
        <w:t>000 working hours per year per unit. (</w:t>
      </w:r>
      <w:proofErr w:type="gramStart"/>
      <w:r w:rsidRPr="002B624D">
        <w:rPr>
          <w:rFonts w:asciiTheme="majorBidi" w:hAnsiTheme="majorBidi" w:cstheme="majorBidi"/>
          <w:b w:val="0"/>
          <w:bCs w:val="0"/>
          <w:sz w:val="24"/>
          <w:u w:val="none"/>
        </w:rPr>
        <w:t>excel</w:t>
      </w:r>
      <w:proofErr w:type="gramEnd"/>
      <w:r w:rsidRPr="002B624D">
        <w:rPr>
          <w:rFonts w:asciiTheme="majorBidi" w:hAnsiTheme="majorBidi" w:cstheme="majorBidi"/>
          <w:b w:val="0"/>
          <w:bCs w:val="0"/>
          <w:sz w:val="24"/>
          <w:u w:val="none"/>
        </w:rPr>
        <w:t xml:space="preserve"> file, see table format at appendix)</w:t>
      </w:r>
      <w:bookmarkEnd w:id="166"/>
    </w:p>
    <w:p w:rsidR="000F1EF5"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7" w:name="_Toc33695356"/>
      <w:r w:rsidRPr="002B624D">
        <w:rPr>
          <w:rFonts w:asciiTheme="majorBidi" w:hAnsiTheme="majorBidi" w:cstheme="majorBidi"/>
          <w:b w:val="0"/>
          <w:bCs w:val="0"/>
          <w:color w:val="000000" w:themeColor="text1"/>
          <w:sz w:val="24"/>
          <w:u w:val="none"/>
        </w:rPr>
        <w:t>Operators cab Technical data and operation description including visibility drawing in maximum, average &amp; minimum working height.</w:t>
      </w:r>
      <w:bookmarkEnd w:id="167"/>
      <w:r w:rsidR="000F1EF5" w:rsidRPr="002B624D">
        <w:rPr>
          <w:rFonts w:asciiTheme="majorBidi" w:hAnsiTheme="majorBidi" w:cstheme="majorBidi"/>
          <w:b w:val="0"/>
          <w:bCs w:val="0"/>
          <w:color w:val="000000" w:themeColor="text1"/>
          <w:sz w:val="24"/>
          <w:u w:val="none"/>
        </w:rPr>
        <w:t xml:space="preserve"> </w:t>
      </w:r>
    </w:p>
    <w:p w:rsidR="000F1EF5" w:rsidRPr="002B624D" w:rsidRDefault="000F1EF5" w:rsidP="00391589">
      <w:pPr>
        <w:pStyle w:val="PlainText"/>
        <w:numPr>
          <w:ilvl w:val="2"/>
          <w:numId w:val="2"/>
        </w:numPr>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 xml:space="preserve">Submit </w:t>
      </w:r>
      <w:r w:rsidR="00145054" w:rsidRPr="002B624D">
        <w:rPr>
          <w:rFonts w:asciiTheme="majorBidi" w:hAnsiTheme="majorBidi" w:cstheme="majorBidi"/>
          <w:color w:val="000000" w:themeColor="text1"/>
          <w:sz w:val="24"/>
          <w:szCs w:val="24"/>
        </w:rPr>
        <w:t>pictures</w:t>
      </w:r>
      <w:r w:rsidRPr="002B624D">
        <w:rPr>
          <w:rFonts w:asciiTheme="majorBidi" w:hAnsiTheme="majorBidi" w:cstheme="majorBidi"/>
          <w:color w:val="000000" w:themeColor="text1"/>
          <w:sz w:val="24"/>
          <w:szCs w:val="24"/>
        </w:rPr>
        <w:t xml:space="preserve"> of the field of view from the operators' cab in the following positions:</w:t>
      </w:r>
    </w:p>
    <w:p w:rsidR="000F1EF5" w:rsidRPr="002B624D" w:rsidRDefault="000F1EF5" w:rsidP="00A044C5">
      <w:pPr>
        <w:pStyle w:val="PlainText"/>
        <w:numPr>
          <w:ilvl w:val="0"/>
          <w:numId w:val="5"/>
        </w:numPr>
        <w:tabs>
          <w:tab w:val="num" w:pos="1276"/>
        </w:tabs>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Forks on ground</w:t>
      </w:r>
    </w:p>
    <w:p w:rsidR="000F1EF5" w:rsidRPr="002B624D" w:rsidRDefault="000F1EF5" w:rsidP="00A044C5">
      <w:pPr>
        <w:pStyle w:val="PlainText"/>
        <w:numPr>
          <w:ilvl w:val="0"/>
          <w:numId w:val="5"/>
        </w:numPr>
        <w:tabs>
          <w:tab w:val="num" w:pos="1276"/>
        </w:tabs>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Forks in front of the driver</w:t>
      </w:r>
    </w:p>
    <w:p w:rsidR="00750D8F" w:rsidRPr="002B624D" w:rsidRDefault="000F1EF5" w:rsidP="00A044C5">
      <w:pPr>
        <w:pStyle w:val="PlainText"/>
        <w:numPr>
          <w:ilvl w:val="0"/>
          <w:numId w:val="5"/>
        </w:numPr>
        <w:tabs>
          <w:tab w:val="num" w:pos="1106"/>
          <w:tab w:val="num" w:pos="1276"/>
        </w:tabs>
        <w:bidi w:val="0"/>
        <w:spacing w:line="276" w:lineRule="auto"/>
        <w:rPr>
          <w:rFonts w:asciiTheme="majorBidi" w:hAnsiTheme="majorBidi" w:cstheme="majorBidi"/>
          <w:color w:val="000000" w:themeColor="text1"/>
          <w:sz w:val="24"/>
          <w:szCs w:val="24"/>
        </w:rPr>
      </w:pPr>
      <w:r w:rsidRPr="002B624D">
        <w:rPr>
          <w:rFonts w:asciiTheme="majorBidi" w:hAnsiTheme="majorBidi" w:cstheme="majorBidi"/>
          <w:color w:val="000000" w:themeColor="text1"/>
          <w:sz w:val="24"/>
          <w:szCs w:val="24"/>
        </w:rPr>
        <w:t>Forks in max h</w:t>
      </w:r>
      <w:r w:rsidR="00145054" w:rsidRPr="002B624D">
        <w:rPr>
          <w:rFonts w:asciiTheme="majorBidi" w:hAnsiTheme="majorBidi" w:cstheme="majorBidi"/>
          <w:color w:val="000000" w:themeColor="text1"/>
          <w:sz w:val="24"/>
          <w:szCs w:val="24"/>
        </w:rPr>
        <w:t>eigh</w:t>
      </w:r>
      <w:r w:rsidRPr="002B624D">
        <w:rPr>
          <w:rFonts w:asciiTheme="majorBidi" w:hAnsiTheme="majorBidi" w:cstheme="majorBidi"/>
          <w:color w:val="000000" w:themeColor="text1"/>
          <w:sz w:val="24"/>
          <w:szCs w:val="24"/>
        </w:rPr>
        <w:t>t.</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bookmarkStart w:id="168" w:name="_Toc33695357"/>
      <w:proofErr w:type="gramStart"/>
      <w:r w:rsidRPr="002B624D">
        <w:rPr>
          <w:rFonts w:asciiTheme="majorBidi" w:hAnsiTheme="majorBidi" w:cstheme="majorBidi"/>
          <w:b w:val="0"/>
          <w:bCs w:val="0"/>
          <w:color w:val="000000" w:themeColor="text1"/>
          <w:sz w:val="24"/>
          <w:u w:val="none"/>
        </w:rPr>
        <w:t>FLT layout drawing showing the location of main components / systems.</w:t>
      </w:r>
      <w:bookmarkEnd w:id="168"/>
      <w:proofErr w:type="gramEnd"/>
    </w:p>
    <w:p w:rsidR="00B427A3"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color w:val="000000" w:themeColor="text1"/>
          <w:sz w:val="24"/>
          <w:u w:val="none"/>
        </w:rPr>
      </w:pPr>
      <w:r w:rsidRPr="002B624D">
        <w:rPr>
          <w:rFonts w:asciiTheme="majorBidi" w:hAnsiTheme="majorBidi" w:cstheme="majorBidi"/>
          <w:b w:val="0"/>
          <w:bCs w:val="0"/>
          <w:color w:val="000000" w:themeColor="text1"/>
          <w:sz w:val="24"/>
          <w:u w:val="none"/>
        </w:rPr>
        <w:t xml:space="preserve"> </w:t>
      </w:r>
      <w:bookmarkStart w:id="169" w:name="_Toc33695358"/>
      <w:r w:rsidRPr="002B624D">
        <w:rPr>
          <w:rFonts w:asciiTheme="majorBidi" w:hAnsiTheme="majorBidi" w:cstheme="majorBidi"/>
          <w:b w:val="0"/>
          <w:bCs w:val="0"/>
          <w:color w:val="000000" w:themeColor="text1"/>
          <w:sz w:val="24"/>
          <w:u w:val="none"/>
        </w:rPr>
        <w:t>List of locations where the suggested FLT model (or equivalent) can be seen in Israel, including also contact person detail. If such FLT's can't be seen in Israel, the contractor shall enclose with his proposal all necessary Data/Pictures to help evaluate the FLT maintenance &amp; operational vise.</w:t>
      </w:r>
      <w:bookmarkEnd w:id="169"/>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sz w:val="24"/>
          <w:u w:val="none"/>
        </w:rPr>
      </w:pPr>
      <w:r w:rsidRPr="002B624D">
        <w:rPr>
          <w:rFonts w:asciiTheme="majorBidi" w:hAnsiTheme="majorBidi" w:cstheme="majorBidi"/>
          <w:b w:val="0"/>
          <w:bCs w:val="0"/>
          <w:sz w:val="24"/>
          <w:u w:val="none"/>
        </w:rPr>
        <w:t xml:space="preserve">    </w:t>
      </w:r>
      <w:bookmarkStart w:id="170" w:name="_Toc33695359"/>
      <w:r w:rsidR="00B427A3" w:rsidRPr="002B624D">
        <w:rPr>
          <w:rFonts w:asciiTheme="majorBidi" w:hAnsiTheme="majorBidi" w:cstheme="majorBidi"/>
          <w:b w:val="0"/>
          <w:bCs w:val="0"/>
          <w:sz w:val="24"/>
          <w:u w:val="none"/>
        </w:rPr>
        <w:t>Greasing points list with drawings</w:t>
      </w:r>
      <w:bookmarkEnd w:id="170"/>
    </w:p>
    <w:p w:rsidR="00B427A3" w:rsidRPr="002B624D" w:rsidRDefault="00B427A3"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sz w:val="24"/>
          <w:u w:val="none"/>
        </w:rPr>
      </w:pPr>
      <w:bookmarkStart w:id="171" w:name="_Toc33695360"/>
      <w:r w:rsidRPr="002B624D">
        <w:rPr>
          <w:rFonts w:asciiTheme="majorBidi" w:hAnsiTheme="majorBidi" w:cstheme="majorBidi"/>
          <w:b w:val="0"/>
          <w:bCs w:val="0"/>
          <w:sz w:val="24"/>
          <w:u w:val="none"/>
        </w:rPr>
        <w:t>Liquids and consumables list including quantities and replacement intervals, OEM, description, standard (for liquids).</w:t>
      </w:r>
      <w:bookmarkEnd w:id="171"/>
    </w:p>
    <w:p w:rsidR="00B427A3" w:rsidRPr="002B624D" w:rsidRDefault="00B427A3" w:rsidP="002B624D">
      <w:pPr>
        <w:pStyle w:val="Heading1"/>
        <w:widowControl w:val="0"/>
        <w:numPr>
          <w:ilvl w:val="1"/>
          <w:numId w:val="3"/>
        </w:numPr>
        <w:tabs>
          <w:tab w:val="left" w:pos="426"/>
          <w:tab w:val="left" w:pos="3828"/>
        </w:tabs>
        <w:bidi w:val="0"/>
        <w:spacing w:before="0" w:after="0" w:line="276" w:lineRule="auto"/>
        <w:ind w:left="993" w:right="-1"/>
        <w:rPr>
          <w:rFonts w:asciiTheme="majorBidi" w:hAnsiTheme="majorBidi" w:cstheme="majorBidi"/>
          <w:b w:val="0"/>
          <w:bCs w:val="0"/>
          <w:sz w:val="24"/>
          <w:u w:val="none"/>
        </w:rPr>
      </w:pPr>
      <w:bookmarkStart w:id="172" w:name="_Toc33695361"/>
      <w:r w:rsidRPr="002B624D">
        <w:rPr>
          <w:rFonts w:asciiTheme="majorBidi" w:hAnsiTheme="majorBidi" w:cstheme="majorBidi"/>
          <w:b w:val="0"/>
          <w:bCs w:val="0"/>
          <w:sz w:val="24"/>
          <w:u w:val="none"/>
        </w:rPr>
        <w:t>Maintenance Periodic Intervals check list</w:t>
      </w:r>
      <w:bookmarkEnd w:id="172"/>
    </w:p>
    <w:p w:rsidR="00511413" w:rsidRPr="00391589" w:rsidRDefault="00511413" w:rsidP="00391589">
      <w:pPr>
        <w:widowControl w:val="0"/>
        <w:tabs>
          <w:tab w:val="left" w:pos="426"/>
        </w:tabs>
        <w:bidi w:val="0"/>
        <w:spacing w:line="276" w:lineRule="auto"/>
        <w:ind w:left="426" w:right="-51"/>
        <w:rPr>
          <w:rFonts w:cs="Times New Roman"/>
          <w:color w:val="000000" w:themeColor="text1"/>
          <w:sz w:val="24"/>
        </w:rPr>
      </w:pPr>
    </w:p>
    <w:p w:rsidR="00511413" w:rsidRPr="00476AFD" w:rsidRDefault="00511413"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u w:val="none"/>
        </w:rPr>
      </w:pPr>
      <w:bookmarkStart w:id="173" w:name="_Toc33695362"/>
      <w:r w:rsidRPr="00476AFD">
        <w:rPr>
          <w:rFonts w:asciiTheme="majorBidi" w:hAnsiTheme="majorBidi" w:cstheme="majorBidi"/>
          <w:color w:val="000000" w:themeColor="text1"/>
          <w:sz w:val="24"/>
        </w:rPr>
        <w:t>Final adjustment and testing</w:t>
      </w:r>
      <w:r w:rsidRPr="00476AFD">
        <w:rPr>
          <w:rFonts w:asciiTheme="majorBidi" w:hAnsiTheme="majorBidi" w:cstheme="majorBidi"/>
          <w:color w:val="000000" w:themeColor="text1"/>
          <w:sz w:val="24"/>
        </w:rPr>
        <w:br/>
      </w:r>
      <w:r w:rsidRPr="00476AFD">
        <w:rPr>
          <w:rFonts w:asciiTheme="majorBidi" w:hAnsiTheme="majorBidi" w:cstheme="majorBidi"/>
          <w:b w:val="0"/>
          <w:bCs w:val="0"/>
          <w:color w:val="000000" w:themeColor="text1"/>
          <w:sz w:val="24"/>
          <w:u w:val="none"/>
        </w:rPr>
        <w:t>The Manufacturer shall submit to HPC for approval the full testing program, including the content of test, methods of conducting control and measuring.</w:t>
      </w:r>
      <w:r w:rsidRPr="00476AFD">
        <w:rPr>
          <w:rFonts w:asciiTheme="majorBidi" w:hAnsiTheme="majorBidi" w:cstheme="majorBidi"/>
          <w:b w:val="0"/>
          <w:bCs w:val="0"/>
          <w:color w:val="000000" w:themeColor="text1"/>
          <w:sz w:val="24"/>
          <w:u w:val="none"/>
        </w:rPr>
        <w:br/>
        <w:t>Final test shall be conducted at the Manufacturer's plant and test report will be submitted to HPC.</w:t>
      </w:r>
      <w:bookmarkEnd w:id="173"/>
    </w:p>
    <w:p w:rsidR="00511413" w:rsidRPr="00391589" w:rsidRDefault="00511413" w:rsidP="00391589">
      <w:pPr>
        <w:tabs>
          <w:tab w:val="left" w:pos="567"/>
          <w:tab w:val="num" w:pos="993"/>
          <w:tab w:val="left" w:pos="3686"/>
        </w:tabs>
        <w:bidi w:val="0"/>
        <w:spacing w:line="276" w:lineRule="auto"/>
        <w:ind w:right="-1"/>
        <w:rPr>
          <w:rFonts w:cs="Times New Roman"/>
          <w:caps/>
          <w:color w:val="000000" w:themeColor="text1"/>
          <w:sz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u w:val="none"/>
        </w:rPr>
      </w:pPr>
      <w:bookmarkStart w:id="174" w:name="_Toc33695363"/>
      <w:r w:rsidRPr="00476AFD">
        <w:rPr>
          <w:rFonts w:asciiTheme="majorBidi" w:hAnsiTheme="majorBidi" w:cstheme="majorBidi"/>
          <w:color w:val="000000" w:themeColor="text1"/>
          <w:sz w:val="24"/>
        </w:rPr>
        <w:lastRenderedPageBreak/>
        <w:t>Handing over</w:t>
      </w:r>
      <w:r w:rsidRPr="00476AFD">
        <w:rPr>
          <w:rFonts w:asciiTheme="majorBidi" w:hAnsiTheme="majorBidi" w:cstheme="majorBidi"/>
          <w:b w:val="0"/>
          <w:bCs w:val="0"/>
          <w:color w:val="000000" w:themeColor="text1"/>
          <w:sz w:val="24"/>
          <w:u w:val="none"/>
        </w:rPr>
        <w:br/>
      </w:r>
      <w:proofErr w:type="gramStart"/>
      <w:r w:rsidRPr="00476AFD">
        <w:rPr>
          <w:rFonts w:asciiTheme="majorBidi" w:hAnsiTheme="majorBidi" w:cstheme="majorBidi"/>
          <w:b w:val="0"/>
          <w:bCs w:val="0"/>
          <w:color w:val="000000" w:themeColor="text1"/>
          <w:sz w:val="24"/>
          <w:u w:val="none"/>
        </w:rPr>
        <w:t>It</w:t>
      </w:r>
      <w:proofErr w:type="gramEnd"/>
      <w:r w:rsidRPr="00476AFD">
        <w:rPr>
          <w:rFonts w:asciiTheme="majorBidi" w:hAnsiTheme="majorBidi" w:cstheme="majorBidi"/>
          <w:b w:val="0"/>
          <w:bCs w:val="0"/>
          <w:color w:val="000000" w:themeColor="text1"/>
          <w:sz w:val="24"/>
          <w:u w:val="none"/>
        </w:rPr>
        <w:t xml:space="preserve"> is the responsibility of the manufacturer to deliver the equipment to Israel</w:t>
      </w:r>
      <w:r w:rsidR="002C561A" w:rsidRPr="00476AFD">
        <w:rPr>
          <w:rFonts w:asciiTheme="majorBidi" w:hAnsiTheme="majorBidi" w:cstheme="majorBidi"/>
          <w:b w:val="0"/>
          <w:bCs w:val="0"/>
          <w:color w:val="000000" w:themeColor="text1"/>
          <w:sz w:val="24"/>
          <w:u w:val="none"/>
        </w:rPr>
        <w:t xml:space="preserve"> Haifa Port</w:t>
      </w:r>
      <w:r w:rsidRPr="00476AFD">
        <w:rPr>
          <w:rFonts w:asciiTheme="majorBidi" w:hAnsiTheme="majorBidi" w:cstheme="majorBidi"/>
          <w:b w:val="0"/>
          <w:bCs w:val="0"/>
          <w:color w:val="000000" w:themeColor="text1"/>
          <w:sz w:val="24"/>
          <w:u w:val="none"/>
        </w:rPr>
        <w:t xml:space="preserve"> ready for operation.</w:t>
      </w:r>
      <w:r w:rsidRPr="00476AFD">
        <w:rPr>
          <w:rFonts w:asciiTheme="majorBidi" w:hAnsiTheme="majorBidi" w:cstheme="majorBidi"/>
          <w:b w:val="0"/>
          <w:bCs w:val="0"/>
          <w:color w:val="000000" w:themeColor="text1"/>
          <w:sz w:val="24"/>
          <w:u w:val="none"/>
        </w:rPr>
        <w:br/>
        <w:t>The manufacturer will perform at least the following tasks upon the arrival of the equipment in Israel.</w:t>
      </w:r>
      <w:bookmarkEnd w:id="174"/>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Checking and repairing of voyage damages</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Remove all voyage protection materials.</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Assembly and installation as necessary</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aps/>
          <w:color w:val="000000" w:themeColor="text1"/>
          <w:sz w:val="24"/>
          <w:szCs w:val="24"/>
        </w:rPr>
      </w:pPr>
      <w:r w:rsidRPr="00391589">
        <w:rPr>
          <w:rFonts w:ascii="Times New Roman" w:hAnsi="Times New Roman" w:cs="Times New Roman"/>
          <w:color w:val="000000" w:themeColor="text1"/>
          <w:sz w:val="24"/>
          <w:szCs w:val="24"/>
        </w:rPr>
        <w:t>Complete equipment checkup</w:t>
      </w:r>
      <w:r w:rsidRPr="00391589">
        <w:rPr>
          <w:rFonts w:ascii="Times New Roman" w:hAnsi="Times New Roman" w:cs="Times New Roman"/>
          <w:caps/>
          <w:color w:val="000000" w:themeColor="text1"/>
          <w:sz w:val="24"/>
          <w:szCs w:val="24"/>
        </w:rPr>
        <w:t>.</w:t>
      </w:r>
    </w:p>
    <w:p w:rsidR="00750D8F" w:rsidRPr="00391589" w:rsidRDefault="00750D8F" w:rsidP="00941DA0">
      <w:pPr>
        <w:pStyle w:val="PlainText"/>
        <w:numPr>
          <w:ilvl w:val="1"/>
          <w:numId w:val="2"/>
        </w:numPr>
        <w:tabs>
          <w:tab w:val="num" w:pos="1276"/>
        </w:tabs>
        <w:bidi w:val="0"/>
        <w:spacing w:line="276" w:lineRule="auto"/>
        <w:ind w:hanging="454"/>
        <w:rPr>
          <w:rFonts w:ascii="Times New Roman" w:hAnsi="Times New Roman" w:cs="Times New Roman"/>
          <w:color w:val="000000" w:themeColor="text1"/>
          <w:sz w:val="24"/>
          <w:szCs w:val="24"/>
        </w:rPr>
      </w:pPr>
      <w:r w:rsidRPr="00391589">
        <w:rPr>
          <w:rFonts w:ascii="Times New Roman" w:hAnsi="Times New Roman" w:cs="Times New Roman"/>
          <w:color w:val="000000" w:themeColor="text1"/>
          <w:sz w:val="24"/>
          <w:szCs w:val="24"/>
        </w:rPr>
        <w:t>Performing the necessary local inspections (local authorized inspection).</w:t>
      </w:r>
    </w:p>
    <w:p w:rsidR="00750D8F" w:rsidRPr="00391589" w:rsidRDefault="00750D8F" w:rsidP="00391589">
      <w:pPr>
        <w:pStyle w:val="PlainText"/>
        <w:tabs>
          <w:tab w:val="num" w:pos="993"/>
          <w:tab w:val="num" w:pos="1276"/>
        </w:tabs>
        <w:bidi w:val="0"/>
        <w:spacing w:line="276" w:lineRule="auto"/>
        <w:ind w:left="510"/>
        <w:rPr>
          <w:rFonts w:ascii="Times New Roman" w:hAnsi="Times New Roman" w:cs="Times New Roman"/>
          <w:color w:val="000000" w:themeColor="text1"/>
          <w:sz w:val="24"/>
          <w:szCs w:val="24"/>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olor w:val="000000" w:themeColor="text1"/>
          <w:sz w:val="24"/>
        </w:rPr>
      </w:pPr>
      <w:bookmarkStart w:id="175" w:name="_Toc33695364"/>
      <w:r w:rsidRPr="00476AFD">
        <w:rPr>
          <w:rFonts w:asciiTheme="majorBidi" w:hAnsiTheme="majorBidi" w:cstheme="majorBidi"/>
          <w:color w:val="000000" w:themeColor="text1"/>
          <w:sz w:val="24"/>
        </w:rPr>
        <w:t>Acceptance Test Procedure (ATP) of the FLT's at HPC.</w:t>
      </w:r>
      <w:bookmarkEnd w:id="175"/>
    </w:p>
    <w:p w:rsidR="00750D8F" w:rsidRPr="00391589" w:rsidRDefault="00750D8F" w:rsidP="00391589">
      <w:pPr>
        <w:tabs>
          <w:tab w:val="left" w:pos="567"/>
          <w:tab w:val="left" w:pos="3686"/>
        </w:tabs>
        <w:bidi w:val="0"/>
        <w:spacing w:line="276" w:lineRule="auto"/>
        <w:ind w:left="567" w:right="454" w:hanging="454"/>
        <w:rPr>
          <w:rFonts w:cs="Times New Roman"/>
          <w:color w:val="000000" w:themeColor="text1"/>
          <w:sz w:val="24"/>
        </w:rPr>
      </w:pPr>
      <w:r w:rsidRPr="00391589">
        <w:rPr>
          <w:rFonts w:cs="Times New Roman"/>
          <w:color w:val="000000" w:themeColor="text1"/>
          <w:sz w:val="24"/>
        </w:rPr>
        <w:t>The following, are the major tasks and checkups that will be performed and approved prior the approval/acceptance of the ordered FLT's.</w:t>
      </w:r>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6" w:name="_Toc33695365"/>
      <w:r w:rsidRPr="002B624D">
        <w:rPr>
          <w:rFonts w:ascii="Times New Roman" w:hAnsi="Times New Roman" w:cs="Times New Roman"/>
          <w:b w:val="0"/>
          <w:bCs w:val="0"/>
          <w:color w:val="000000" w:themeColor="text1"/>
          <w:sz w:val="24"/>
          <w:u w:val="none"/>
        </w:rPr>
        <w:t>Verifying all relevant documents are sign and paid in order to approve licensing of the applicable FLT(s).</w:t>
      </w:r>
      <w:bookmarkEnd w:id="176"/>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7" w:name="_Toc33695366"/>
      <w:proofErr w:type="gramStart"/>
      <w:r w:rsidRPr="002B624D">
        <w:rPr>
          <w:rFonts w:ascii="Times New Roman" w:hAnsi="Times New Roman" w:cs="Times New Roman"/>
          <w:b w:val="0"/>
          <w:bCs w:val="0"/>
          <w:color w:val="000000" w:themeColor="text1"/>
          <w:sz w:val="24"/>
          <w:u w:val="none"/>
        </w:rPr>
        <w:t>Verifying compliance of the delivered FLT with the technical specifications as well as the order.</w:t>
      </w:r>
      <w:bookmarkEnd w:id="177"/>
      <w:proofErr w:type="gramEnd"/>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8" w:name="_Toc33695367"/>
      <w:proofErr w:type="gramStart"/>
      <w:r w:rsidRPr="002B624D">
        <w:rPr>
          <w:rFonts w:ascii="Times New Roman" w:hAnsi="Times New Roman" w:cs="Times New Roman"/>
          <w:b w:val="0"/>
          <w:bCs w:val="0"/>
          <w:color w:val="000000" w:themeColor="text1"/>
          <w:sz w:val="24"/>
          <w:u w:val="none"/>
        </w:rPr>
        <w:t>Approving existence of all lists</w:t>
      </w:r>
      <w:r w:rsidR="002B624D">
        <w:rPr>
          <w:rFonts w:ascii="Times New Roman" w:hAnsi="Times New Roman" w:cs="Times New Roman"/>
          <w:b w:val="0"/>
          <w:bCs w:val="0"/>
          <w:color w:val="000000" w:themeColor="text1"/>
          <w:sz w:val="24"/>
          <w:u w:val="none"/>
        </w:rPr>
        <w:t>/ information (</w:t>
      </w:r>
      <w:proofErr w:type="spellStart"/>
      <w:r w:rsidRPr="002B624D">
        <w:rPr>
          <w:rFonts w:ascii="Times New Roman" w:hAnsi="Times New Roman" w:cs="Times New Roman"/>
          <w:b w:val="0"/>
          <w:bCs w:val="0"/>
          <w:color w:val="000000" w:themeColor="text1"/>
          <w:sz w:val="24"/>
          <w:u w:val="none"/>
        </w:rPr>
        <w:t>e.g</w:t>
      </w:r>
      <w:proofErr w:type="spellEnd"/>
      <w:r w:rsidRPr="002B624D">
        <w:rPr>
          <w:rFonts w:ascii="Times New Roman" w:hAnsi="Times New Roman" w:cs="Times New Roman"/>
          <w:b w:val="0"/>
          <w:bCs w:val="0"/>
          <w:color w:val="000000" w:themeColor="text1"/>
          <w:sz w:val="24"/>
          <w:u w:val="none"/>
        </w:rPr>
        <w:t xml:space="preserve"> spare part lists, maintenance procedures etc.)</w:t>
      </w:r>
      <w:bookmarkEnd w:id="178"/>
      <w:proofErr w:type="gramEnd"/>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79" w:name="_Toc33695368"/>
      <w:r w:rsidRPr="002B624D">
        <w:rPr>
          <w:rFonts w:ascii="Times New Roman" w:hAnsi="Times New Roman" w:cs="Times New Roman"/>
          <w:b w:val="0"/>
          <w:bCs w:val="0"/>
          <w:color w:val="000000" w:themeColor="text1"/>
          <w:sz w:val="24"/>
          <w:u w:val="none"/>
        </w:rPr>
        <w:t>Supply of all relevant maintenance spare parts for performing maintenance tasks (according to manufacturer's instructions) for the first two years of operation (based on 2000 working hours / year).</w:t>
      </w:r>
      <w:bookmarkEnd w:id="179"/>
    </w:p>
    <w:p w:rsidR="002B624D" w:rsidRDefault="002B624D"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80" w:name="_Toc33695369"/>
      <w:r w:rsidRPr="002B624D">
        <w:rPr>
          <w:rFonts w:ascii="Times New Roman" w:hAnsi="Times New Roman" w:cs="Times New Roman"/>
          <w:b w:val="0"/>
          <w:bCs w:val="0"/>
          <w:color w:val="000000" w:themeColor="text1"/>
          <w:sz w:val="24"/>
          <w:u w:val="none"/>
        </w:rPr>
        <w:t>Supplying of Special tools, additives</w:t>
      </w:r>
      <w:r>
        <w:rPr>
          <w:rFonts w:ascii="Times New Roman" w:hAnsi="Times New Roman" w:cs="Times New Roman"/>
          <w:b w:val="0"/>
          <w:bCs w:val="0"/>
          <w:color w:val="000000" w:themeColor="text1"/>
          <w:sz w:val="24"/>
          <w:u w:val="none"/>
        </w:rPr>
        <w:t>,</w:t>
      </w:r>
      <w:r w:rsidRPr="002B624D">
        <w:rPr>
          <w:rFonts w:ascii="Times New Roman" w:hAnsi="Times New Roman" w:cs="Times New Roman"/>
          <w:b w:val="0"/>
          <w:bCs w:val="0"/>
          <w:color w:val="000000" w:themeColor="text1"/>
          <w:sz w:val="24"/>
          <w:u w:val="none"/>
        </w:rPr>
        <w:t xml:space="preserve"> spare parts</w:t>
      </w:r>
      <w:r>
        <w:rPr>
          <w:rFonts w:ascii="Times New Roman" w:hAnsi="Times New Roman" w:cs="Times New Roman"/>
          <w:b w:val="0"/>
          <w:bCs w:val="0"/>
          <w:color w:val="000000" w:themeColor="text1"/>
          <w:sz w:val="24"/>
          <w:u w:val="none"/>
        </w:rPr>
        <w:t xml:space="preserve"> and diagnostic tools</w:t>
      </w:r>
      <w:bookmarkEnd w:id="180"/>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81" w:name="_Toc33695370"/>
      <w:r w:rsidRPr="002B624D">
        <w:rPr>
          <w:rFonts w:ascii="Times New Roman" w:hAnsi="Times New Roman" w:cs="Times New Roman"/>
          <w:b w:val="0"/>
          <w:bCs w:val="0"/>
          <w:color w:val="000000" w:themeColor="text1"/>
          <w:sz w:val="24"/>
          <w:u w:val="none"/>
        </w:rPr>
        <w:t>Performing of operators training according to specified plan</w:t>
      </w:r>
      <w:bookmarkEnd w:id="181"/>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82" w:name="_Toc33695371"/>
      <w:r w:rsidRPr="002B624D">
        <w:rPr>
          <w:rFonts w:ascii="Times New Roman" w:hAnsi="Times New Roman" w:cs="Times New Roman"/>
          <w:b w:val="0"/>
          <w:bCs w:val="0"/>
          <w:color w:val="000000" w:themeColor="text1"/>
          <w:sz w:val="24"/>
          <w:u w:val="none"/>
        </w:rPr>
        <w:t>Performing of maintenance training (at least establishing a timetable)</w:t>
      </w:r>
      <w:bookmarkEnd w:id="182"/>
    </w:p>
    <w:p w:rsidR="002B624D" w:rsidRDefault="002B624D"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83" w:name="_Toc33695372"/>
      <w:r>
        <w:rPr>
          <w:rFonts w:ascii="Times New Roman" w:hAnsi="Times New Roman" w:cs="Times New Roman"/>
          <w:b w:val="0"/>
          <w:bCs w:val="0"/>
          <w:color w:val="000000" w:themeColor="text1"/>
          <w:sz w:val="24"/>
          <w:u w:val="none"/>
        </w:rPr>
        <w:t>Fulfilling all technical specification demands and requirements</w:t>
      </w:r>
      <w:bookmarkEnd w:id="183"/>
    </w:p>
    <w:p w:rsidR="00750D8F" w:rsidRPr="002B624D" w:rsidRDefault="00750D8F" w:rsidP="002B624D">
      <w:pPr>
        <w:pStyle w:val="Heading1"/>
        <w:widowControl w:val="0"/>
        <w:numPr>
          <w:ilvl w:val="1"/>
          <w:numId w:val="3"/>
        </w:numPr>
        <w:tabs>
          <w:tab w:val="left" w:pos="426"/>
          <w:tab w:val="left" w:pos="3828"/>
        </w:tabs>
        <w:bidi w:val="0"/>
        <w:spacing w:before="0" w:after="0" w:line="276" w:lineRule="auto"/>
        <w:ind w:left="993" w:right="-1"/>
        <w:rPr>
          <w:rFonts w:ascii="Times New Roman" w:hAnsi="Times New Roman" w:cs="Times New Roman"/>
          <w:b w:val="0"/>
          <w:bCs w:val="0"/>
          <w:color w:val="000000" w:themeColor="text1"/>
          <w:sz w:val="24"/>
          <w:u w:val="none"/>
        </w:rPr>
      </w:pPr>
      <w:bookmarkStart w:id="184" w:name="_Toc33695373"/>
      <w:r w:rsidRPr="002B624D">
        <w:rPr>
          <w:rFonts w:ascii="Times New Roman" w:hAnsi="Times New Roman" w:cs="Times New Roman"/>
          <w:b w:val="0"/>
          <w:bCs w:val="0"/>
          <w:color w:val="000000" w:themeColor="text1"/>
          <w:sz w:val="24"/>
          <w:u w:val="none"/>
        </w:rPr>
        <w:t>Performing an operational test</w:t>
      </w:r>
      <w:bookmarkEnd w:id="184"/>
    </w:p>
    <w:p w:rsidR="00750D8F" w:rsidRPr="002B624D" w:rsidRDefault="00750D8F" w:rsidP="002B624D">
      <w:pPr>
        <w:pStyle w:val="Heading1"/>
        <w:widowControl w:val="0"/>
        <w:numPr>
          <w:ilvl w:val="2"/>
          <w:numId w:val="3"/>
        </w:numPr>
        <w:tabs>
          <w:tab w:val="left" w:pos="426"/>
          <w:tab w:val="left" w:pos="3828"/>
        </w:tabs>
        <w:bidi w:val="0"/>
        <w:spacing w:before="0" w:after="0" w:line="276" w:lineRule="auto"/>
        <w:ind w:left="1560" w:right="-1"/>
        <w:rPr>
          <w:rFonts w:ascii="Times New Roman" w:hAnsi="Times New Roman" w:cs="Times New Roman"/>
          <w:b w:val="0"/>
          <w:bCs w:val="0"/>
          <w:color w:val="000000" w:themeColor="text1"/>
          <w:sz w:val="24"/>
          <w:u w:val="none"/>
        </w:rPr>
      </w:pPr>
      <w:bookmarkStart w:id="185" w:name="_Toc33695374"/>
      <w:proofErr w:type="gramStart"/>
      <w:r w:rsidRPr="002B624D">
        <w:rPr>
          <w:rFonts w:ascii="Times New Roman" w:hAnsi="Times New Roman" w:cs="Times New Roman"/>
          <w:b w:val="0"/>
          <w:bCs w:val="0"/>
          <w:color w:val="000000" w:themeColor="text1"/>
          <w:sz w:val="24"/>
          <w:u w:val="none"/>
        </w:rPr>
        <w:t>Running the FLT for 14 days in a trouble free manner in real operational conditions.</w:t>
      </w:r>
      <w:proofErr w:type="gramEnd"/>
      <w:r w:rsidRPr="002B624D">
        <w:rPr>
          <w:rFonts w:ascii="Times New Roman" w:hAnsi="Times New Roman" w:cs="Times New Roman"/>
          <w:b w:val="0"/>
          <w:bCs w:val="0"/>
          <w:color w:val="000000" w:themeColor="text1"/>
          <w:sz w:val="24"/>
          <w:u w:val="none"/>
        </w:rPr>
        <w:t xml:space="preserve"> Test will commence within twenty one (21) days from the formal bidders declaration date stating that the FLT is in full operation state.</w:t>
      </w:r>
      <w:bookmarkEnd w:id="185"/>
    </w:p>
    <w:p w:rsidR="00750D8F" w:rsidRPr="002B624D" w:rsidRDefault="00750D8F" w:rsidP="00391589">
      <w:pPr>
        <w:pStyle w:val="PlainText"/>
        <w:tabs>
          <w:tab w:val="num" w:pos="993"/>
          <w:tab w:val="num" w:pos="1276"/>
        </w:tabs>
        <w:bidi w:val="0"/>
        <w:spacing w:line="276" w:lineRule="auto"/>
        <w:ind w:left="709" w:right="454" w:hanging="454"/>
        <w:rPr>
          <w:rFonts w:ascii="Times New Roman" w:hAnsi="Times New Roman" w:cs="Times New Roman"/>
          <w:color w:val="000000" w:themeColor="text1"/>
          <w:sz w:val="24"/>
          <w:szCs w:val="24"/>
        </w:rPr>
      </w:pPr>
      <w:r w:rsidRPr="002B624D">
        <w:rPr>
          <w:rFonts w:ascii="Times New Roman" w:hAnsi="Times New Roman" w:cs="Times New Roman"/>
          <w:color w:val="000000" w:themeColor="text1"/>
          <w:sz w:val="24"/>
          <w:szCs w:val="24"/>
        </w:rPr>
        <w:t>An acceptance certificate will be issued only after approving of all a/m items.</w:t>
      </w:r>
    </w:p>
    <w:p w:rsidR="00750D8F" w:rsidRPr="00391589" w:rsidRDefault="00750D8F" w:rsidP="00391589">
      <w:pPr>
        <w:bidi w:val="0"/>
        <w:spacing w:after="200" w:line="276" w:lineRule="auto"/>
        <w:rPr>
          <w:rFonts w:cs="Times New Roman"/>
          <w:b/>
          <w:color w:val="000000" w:themeColor="text1"/>
          <w:sz w:val="24"/>
          <w:u w:val="single"/>
        </w:rPr>
      </w:pPr>
    </w:p>
    <w:p w:rsidR="00750D8F"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caps/>
          <w:color w:val="000000" w:themeColor="text1"/>
          <w:sz w:val="24"/>
        </w:rPr>
      </w:pPr>
      <w:bookmarkStart w:id="186" w:name="_Toc33695375"/>
      <w:r w:rsidRPr="00476AFD">
        <w:rPr>
          <w:rFonts w:asciiTheme="majorBidi" w:hAnsiTheme="majorBidi" w:cstheme="majorBidi"/>
          <w:color w:val="000000" w:themeColor="text1"/>
          <w:sz w:val="24"/>
        </w:rPr>
        <w:t>Warranty</w:t>
      </w:r>
      <w:bookmarkEnd w:id="186"/>
    </w:p>
    <w:p w:rsidR="00750D8F" w:rsidRPr="002B624D" w:rsidRDefault="00750D8F" w:rsidP="002B624D">
      <w:pPr>
        <w:pStyle w:val="Heading1"/>
        <w:widowControl w:val="0"/>
        <w:numPr>
          <w:ilvl w:val="1"/>
          <w:numId w:val="3"/>
        </w:numPr>
        <w:tabs>
          <w:tab w:val="clear" w:pos="792"/>
          <w:tab w:val="num" w:pos="993"/>
          <w:tab w:val="left" w:pos="3828"/>
        </w:tabs>
        <w:bidi w:val="0"/>
        <w:spacing w:before="0" w:after="0" w:line="276" w:lineRule="auto"/>
        <w:ind w:left="993" w:right="-1"/>
        <w:rPr>
          <w:rFonts w:asciiTheme="majorBidi" w:hAnsiTheme="majorBidi" w:cstheme="majorBidi"/>
          <w:b w:val="0"/>
          <w:bCs w:val="0"/>
          <w:sz w:val="24"/>
          <w:u w:val="none"/>
        </w:rPr>
      </w:pPr>
      <w:bookmarkStart w:id="187" w:name="_Toc33695376"/>
      <w:r w:rsidRPr="002B624D">
        <w:rPr>
          <w:rFonts w:asciiTheme="majorBidi" w:hAnsiTheme="majorBidi" w:cstheme="majorBidi"/>
          <w:b w:val="0"/>
          <w:bCs w:val="0"/>
          <w:sz w:val="24"/>
          <w:u w:val="none"/>
        </w:rPr>
        <w:t>The equipment will be supplied free from any defects in material or workmanship warranty period, under normal use and/or service, will be for 24 months or 4,000 working hours whichever occurs first.</w:t>
      </w:r>
      <w:bookmarkEnd w:id="187"/>
    </w:p>
    <w:p w:rsidR="00750D8F" w:rsidRPr="002B624D" w:rsidRDefault="00750D8F" w:rsidP="002B624D">
      <w:pPr>
        <w:pStyle w:val="Heading1"/>
        <w:widowControl w:val="0"/>
        <w:numPr>
          <w:ilvl w:val="1"/>
          <w:numId w:val="3"/>
        </w:numPr>
        <w:tabs>
          <w:tab w:val="clear" w:pos="792"/>
          <w:tab w:val="num" w:pos="993"/>
          <w:tab w:val="left" w:pos="3828"/>
        </w:tabs>
        <w:bidi w:val="0"/>
        <w:spacing w:before="0" w:after="0" w:line="276" w:lineRule="auto"/>
        <w:ind w:left="993" w:right="-1"/>
        <w:rPr>
          <w:rFonts w:asciiTheme="majorBidi" w:hAnsiTheme="majorBidi" w:cstheme="majorBidi"/>
          <w:b w:val="0"/>
          <w:bCs w:val="0"/>
          <w:caps/>
          <w:color w:val="000000" w:themeColor="text1"/>
          <w:sz w:val="24"/>
          <w:u w:val="none"/>
        </w:rPr>
      </w:pPr>
      <w:bookmarkStart w:id="188" w:name="_Toc33695377"/>
      <w:r w:rsidRPr="002B624D">
        <w:rPr>
          <w:rFonts w:asciiTheme="majorBidi" w:hAnsiTheme="majorBidi" w:cstheme="majorBidi"/>
          <w:b w:val="0"/>
          <w:bCs w:val="0"/>
          <w:color w:val="000000" w:themeColor="text1"/>
          <w:sz w:val="24"/>
          <w:u w:val="none"/>
        </w:rPr>
        <w:t>The warranty will include (on top of the standard warranty) but not limited to the following aspects:</w:t>
      </w:r>
      <w:bookmarkEnd w:id="188"/>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aps/>
          <w:color w:val="000000" w:themeColor="text1"/>
          <w:sz w:val="24"/>
          <w:u w:val="none"/>
        </w:rPr>
      </w:pPr>
      <w:bookmarkStart w:id="189" w:name="_Toc33695378"/>
      <w:r w:rsidRPr="002B624D">
        <w:rPr>
          <w:rFonts w:asciiTheme="majorBidi" w:hAnsiTheme="majorBidi" w:cstheme="majorBidi"/>
          <w:b w:val="0"/>
          <w:bCs w:val="0"/>
          <w:color w:val="000000" w:themeColor="text1"/>
          <w:sz w:val="24"/>
          <w:u w:val="none"/>
        </w:rPr>
        <w:lastRenderedPageBreak/>
        <w:t>Cost of parts and labor, including</w:t>
      </w:r>
      <w:r w:rsidR="002C561A" w:rsidRPr="002B624D">
        <w:rPr>
          <w:rFonts w:asciiTheme="majorBidi" w:hAnsiTheme="majorBidi" w:cstheme="majorBidi"/>
          <w:b w:val="0"/>
          <w:bCs w:val="0"/>
          <w:color w:val="000000" w:themeColor="text1"/>
          <w:sz w:val="24"/>
          <w:u w:val="none"/>
        </w:rPr>
        <w:t xml:space="preserve"> </w:t>
      </w:r>
      <w:r w:rsidRPr="002B624D">
        <w:rPr>
          <w:rFonts w:asciiTheme="majorBidi" w:hAnsiTheme="majorBidi" w:cstheme="majorBidi"/>
          <w:b w:val="0"/>
          <w:bCs w:val="0"/>
          <w:color w:val="000000" w:themeColor="text1"/>
          <w:sz w:val="24"/>
          <w:u w:val="none"/>
        </w:rPr>
        <w:t>parts</w:t>
      </w:r>
      <w:r w:rsidR="002C561A" w:rsidRPr="002B624D">
        <w:rPr>
          <w:rFonts w:asciiTheme="majorBidi" w:hAnsiTheme="majorBidi" w:cstheme="majorBidi"/>
          <w:b w:val="0"/>
          <w:bCs w:val="0"/>
          <w:color w:val="000000" w:themeColor="text1"/>
          <w:sz w:val="24"/>
          <w:u w:val="none"/>
        </w:rPr>
        <w:t>,</w:t>
      </w:r>
      <w:r w:rsidRPr="002B624D">
        <w:rPr>
          <w:rFonts w:asciiTheme="majorBidi" w:hAnsiTheme="majorBidi" w:cstheme="majorBidi"/>
          <w:b w:val="0"/>
          <w:bCs w:val="0"/>
          <w:color w:val="000000" w:themeColor="text1"/>
          <w:sz w:val="24"/>
          <w:u w:val="none"/>
        </w:rPr>
        <w:t xml:space="preserve"> shipment</w:t>
      </w:r>
      <w:r w:rsidR="002C561A" w:rsidRPr="002B624D">
        <w:rPr>
          <w:rFonts w:asciiTheme="majorBidi" w:hAnsiTheme="majorBidi" w:cstheme="majorBidi"/>
          <w:b w:val="0"/>
          <w:bCs w:val="0"/>
          <w:color w:val="000000" w:themeColor="text1"/>
          <w:sz w:val="24"/>
          <w:u w:val="none"/>
        </w:rPr>
        <w:t>,</w:t>
      </w:r>
      <w:r w:rsidRPr="002B624D">
        <w:rPr>
          <w:rFonts w:asciiTheme="majorBidi" w:hAnsiTheme="majorBidi" w:cstheme="majorBidi"/>
          <w:b w:val="0"/>
          <w:bCs w:val="0"/>
          <w:color w:val="000000" w:themeColor="text1"/>
          <w:sz w:val="24"/>
          <w:u w:val="none"/>
        </w:rPr>
        <w:t xml:space="preserve"> </w:t>
      </w:r>
      <w:r w:rsidR="002C561A" w:rsidRPr="002B624D">
        <w:rPr>
          <w:rFonts w:asciiTheme="majorBidi" w:hAnsiTheme="majorBidi" w:cstheme="majorBidi"/>
          <w:b w:val="0"/>
          <w:bCs w:val="0"/>
          <w:color w:val="000000" w:themeColor="text1"/>
          <w:sz w:val="24"/>
          <w:u w:val="none"/>
        </w:rPr>
        <w:t>t</w:t>
      </w:r>
      <w:r w:rsidRPr="002B624D">
        <w:rPr>
          <w:rFonts w:asciiTheme="majorBidi" w:hAnsiTheme="majorBidi" w:cstheme="majorBidi"/>
          <w:b w:val="0"/>
          <w:bCs w:val="0"/>
          <w:color w:val="000000" w:themeColor="text1"/>
          <w:sz w:val="24"/>
          <w:u w:val="none"/>
        </w:rPr>
        <w:t>echnicians</w:t>
      </w:r>
      <w:r w:rsidR="002C561A" w:rsidRPr="002B624D">
        <w:rPr>
          <w:rFonts w:asciiTheme="majorBidi" w:hAnsiTheme="majorBidi" w:cstheme="majorBidi"/>
          <w:b w:val="0"/>
          <w:bCs w:val="0"/>
          <w:color w:val="000000" w:themeColor="text1"/>
          <w:sz w:val="24"/>
          <w:u w:val="none"/>
        </w:rPr>
        <w:t>,</w:t>
      </w:r>
      <w:r w:rsidRPr="002B624D">
        <w:rPr>
          <w:rFonts w:asciiTheme="majorBidi" w:hAnsiTheme="majorBidi" w:cstheme="majorBidi"/>
          <w:b w:val="0"/>
          <w:bCs w:val="0"/>
          <w:color w:val="000000" w:themeColor="text1"/>
          <w:sz w:val="24"/>
          <w:u w:val="none"/>
        </w:rPr>
        <w:t xml:space="preserve"> transportation </w:t>
      </w:r>
      <w:r w:rsidR="002C561A" w:rsidRPr="002B624D">
        <w:rPr>
          <w:rFonts w:asciiTheme="majorBidi" w:hAnsiTheme="majorBidi" w:cstheme="majorBidi"/>
          <w:b w:val="0"/>
          <w:bCs w:val="0"/>
          <w:color w:val="000000" w:themeColor="text1"/>
          <w:sz w:val="24"/>
          <w:u w:val="none"/>
        </w:rPr>
        <w:t>accommodation etc.</w:t>
      </w:r>
      <w:bookmarkEnd w:id="189"/>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aps/>
          <w:color w:val="000000" w:themeColor="text1"/>
          <w:sz w:val="24"/>
          <w:u w:val="none"/>
        </w:rPr>
      </w:pPr>
      <w:bookmarkStart w:id="190" w:name="_Toc33695379"/>
      <w:r w:rsidRPr="002B624D">
        <w:rPr>
          <w:rFonts w:asciiTheme="majorBidi" w:hAnsiTheme="majorBidi" w:cstheme="majorBidi"/>
          <w:b w:val="0"/>
          <w:bCs w:val="0"/>
          <w:color w:val="000000" w:themeColor="text1"/>
          <w:sz w:val="24"/>
          <w:u w:val="none"/>
        </w:rPr>
        <w:t>Systems such as engines, transmissions, batteries, tires, etc., which are not manufactured by the FLT manufacturer.</w:t>
      </w:r>
      <w:bookmarkEnd w:id="190"/>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aps/>
          <w:color w:val="000000" w:themeColor="text1"/>
          <w:sz w:val="24"/>
          <w:u w:val="none"/>
        </w:rPr>
      </w:pPr>
      <w:bookmarkStart w:id="191" w:name="_Toc33695380"/>
      <w:proofErr w:type="gramStart"/>
      <w:r w:rsidRPr="002B624D">
        <w:rPr>
          <w:rFonts w:asciiTheme="majorBidi" w:hAnsiTheme="majorBidi" w:cstheme="majorBidi"/>
          <w:b w:val="0"/>
          <w:bCs w:val="0"/>
          <w:color w:val="000000" w:themeColor="text1"/>
          <w:sz w:val="24"/>
          <w:u w:val="none"/>
        </w:rPr>
        <w:t>Response time by the local service station / representative, for calls under warranty, of not more than 24 hours (twenty four hours).</w:t>
      </w:r>
      <w:bookmarkEnd w:id="191"/>
      <w:proofErr w:type="gramEnd"/>
    </w:p>
    <w:p w:rsidR="00750D8F" w:rsidRPr="002B624D" w:rsidRDefault="00750D8F" w:rsidP="002B624D">
      <w:pPr>
        <w:pStyle w:val="Heading1"/>
        <w:widowControl w:val="0"/>
        <w:numPr>
          <w:ilvl w:val="2"/>
          <w:numId w:val="3"/>
        </w:numPr>
        <w:tabs>
          <w:tab w:val="left" w:pos="3828"/>
        </w:tabs>
        <w:bidi w:val="0"/>
        <w:spacing w:before="0" w:after="0" w:line="276" w:lineRule="auto"/>
        <w:ind w:left="1418" w:right="-1"/>
        <w:rPr>
          <w:rFonts w:asciiTheme="majorBidi" w:hAnsiTheme="majorBidi" w:cstheme="majorBidi"/>
          <w:b w:val="0"/>
          <w:bCs w:val="0"/>
          <w:color w:val="000000" w:themeColor="text1"/>
          <w:sz w:val="24"/>
          <w:u w:val="none"/>
        </w:rPr>
      </w:pPr>
      <w:bookmarkStart w:id="192" w:name="_Toc33695381"/>
      <w:r w:rsidRPr="002B624D">
        <w:rPr>
          <w:rFonts w:asciiTheme="majorBidi" w:hAnsiTheme="majorBidi" w:cstheme="majorBidi"/>
          <w:b w:val="0"/>
          <w:bCs w:val="0"/>
          <w:color w:val="000000" w:themeColor="text1"/>
          <w:sz w:val="24"/>
          <w:u w:val="none"/>
        </w:rPr>
        <w:t>Delivery time of parts that are not available in Israel shall be not more than 10 days.</w:t>
      </w:r>
      <w:bookmarkEnd w:id="192"/>
      <w:r w:rsidRPr="002B624D">
        <w:rPr>
          <w:rFonts w:asciiTheme="majorBidi" w:hAnsiTheme="majorBidi" w:cstheme="majorBidi"/>
          <w:b w:val="0"/>
          <w:bCs w:val="0"/>
          <w:color w:val="000000" w:themeColor="text1"/>
          <w:sz w:val="24"/>
          <w:u w:val="none"/>
        </w:rPr>
        <w:t xml:space="preserve"> </w:t>
      </w:r>
    </w:p>
    <w:p w:rsidR="00750D8F" w:rsidRPr="002B624D" w:rsidRDefault="00750D8F" w:rsidP="002B624D">
      <w:pPr>
        <w:pStyle w:val="Heading1"/>
        <w:widowControl w:val="0"/>
        <w:numPr>
          <w:ilvl w:val="1"/>
          <w:numId w:val="3"/>
        </w:numPr>
        <w:tabs>
          <w:tab w:val="clear" w:pos="792"/>
          <w:tab w:val="num" w:pos="993"/>
          <w:tab w:val="left" w:pos="3828"/>
        </w:tabs>
        <w:bidi w:val="0"/>
        <w:spacing w:before="0" w:after="0" w:line="276" w:lineRule="auto"/>
        <w:ind w:left="993" w:right="-1"/>
        <w:rPr>
          <w:rFonts w:asciiTheme="majorBidi" w:hAnsiTheme="majorBidi" w:cstheme="majorBidi"/>
          <w:b w:val="0"/>
          <w:bCs w:val="0"/>
          <w:caps/>
          <w:color w:val="000000" w:themeColor="text1"/>
          <w:sz w:val="24"/>
          <w:u w:val="none"/>
        </w:rPr>
      </w:pPr>
      <w:bookmarkStart w:id="193" w:name="_Toc33695382"/>
      <w:r w:rsidRPr="002B624D">
        <w:rPr>
          <w:rFonts w:asciiTheme="majorBidi" w:hAnsiTheme="majorBidi" w:cstheme="majorBidi"/>
          <w:b w:val="0"/>
          <w:bCs w:val="0"/>
          <w:color w:val="000000" w:themeColor="text1"/>
          <w:sz w:val="24"/>
          <w:u w:val="none"/>
        </w:rPr>
        <w:t>Urgent repairs - may be done by the port maintenance staff, without derogating from the manufacturer’s obligations under the warranty.</w:t>
      </w:r>
      <w:r w:rsidRPr="002B624D">
        <w:rPr>
          <w:rFonts w:asciiTheme="majorBidi" w:hAnsiTheme="majorBidi" w:cstheme="majorBidi"/>
          <w:b w:val="0"/>
          <w:bCs w:val="0"/>
          <w:color w:val="000000" w:themeColor="text1"/>
          <w:sz w:val="24"/>
          <w:u w:val="none"/>
        </w:rPr>
        <w:br/>
        <w:t>The manufacturer will reimburse the port the spare parts used and the cost of labor invested by the port for the urgent repairs.</w:t>
      </w:r>
      <w:bookmarkEnd w:id="193"/>
    </w:p>
    <w:p w:rsidR="00750D8F" w:rsidRPr="00476AFD" w:rsidRDefault="00750D8F" w:rsidP="002B624D">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b w:val="0"/>
          <w:bCs w:val="0"/>
          <w:caps/>
          <w:color w:val="000000" w:themeColor="text1"/>
          <w:sz w:val="24"/>
          <w:u w:val="none"/>
        </w:rPr>
      </w:pPr>
      <w:bookmarkStart w:id="194" w:name="_Toc33695383"/>
      <w:proofErr w:type="gramStart"/>
      <w:r w:rsidRPr="00476AFD">
        <w:rPr>
          <w:rFonts w:asciiTheme="majorBidi" w:hAnsiTheme="majorBidi" w:cstheme="majorBidi"/>
          <w:color w:val="000000" w:themeColor="text1"/>
          <w:sz w:val="24"/>
        </w:rPr>
        <w:t>Manufacturers</w:t>
      </w:r>
      <w:proofErr w:type="gramEnd"/>
      <w:r w:rsidRPr="00476AFD">
        <w:rPr>
          <w:rFonts w:asciiTheme="majorBidi" w:hAnsiTheme="majorBidi" w:cstheme="majorBidi"/>
          <w:color w:val="000000" w:themeColor="text1"/>
          <w:sz w:val="24"/>
        </w:rPr>
        <w:t xml:space="preserve"> maintenance</w:t>
      </w:r>
      <w:r w:rsidRPr="00476AFD">
        <w:rPr>
          <w:rFonts w:asciiTheme="majorBidi" w:hAnsiTheme="majorBidi" w:cstheme="majorBidi"/>
          <w:color w:val="000000" w:themeColor="text1"/>
          <w:sz w:val="24"/>
        </w:rPr>
        <w:br/>
      </w:r>
      <w:r w:rsidRPr="00476AFD">
        <w:rPr>
          <w:rFonts w:asciiTheme="majorBidi" w:hAnsiTheme="majorBidi" w:cstheme="majorBidi"/>
          <w:b w:val="0"/>
          <w:bCs w:val="0"/>
          <w:color w:val="000000" w:themeColor="text1"/>
          <w:sz w:val="24"/>
          <w:u w:val="none"/>
        </w:rPr>
        <w:t>the manufacturer's quotation will include performing (possible by the local service staff) the first periodical maintenance and the necessary parts, for training purposes. The periodical maintenance will be according to manufacturers' recommendations</w:t>
      </w:r>
      <w:r w:rsidR="007E73DB" w:rsidRPr="00476AFD">
        <w:rPr>
          <w:rFonts w:asciiTheme="majorBidi" w:hAnsiTheme="majorBidi" w:cstheme="majorBidi"/>
          <w:b w:val="0"/>
          <w:bCs w:val="0"/>
          <w:color w:val="000000" w:themeColor="text1"/>
          <w:sz w:val="24"/>
          <w:u w:val="none"/>
        </w:rPr>
        <w:t xml:space="preserve"> and will be performed to all supplied FLTs</w:t>
      </w:r>
      <w:r w:rsidRPr="00476AFD">
        <w:rPr>
          <w:rFonts w:asciiTheme="majorBidi" w:hAnsiTheme="majorBidi" w:cstheme="majorBidi"/>
          <w:b w:val="0"/>
          <w:bCs w:val="0"/>
          <w:color w:val="000000" w:themeColor="text1"/>
          <w:sz w:val="24"/>
          <w:u w:val="none"/>
        </w:rPr>
        <w:t>. HPC will provide the liquids.</w:t>
      </w:r>
      <w:bookmarkEnd w:id="194"/>
    </w:p>
    <w:p w:rsidR="00750D8F" w:rsidRPr="00476AFD" w:rsidRDefault="00750D8F" w:rsidP="00391589">
      <w:pPr>
        <w:tabs>
          <w:tab w:val="left" w:pos="567"/>
          <w:tab w:val="left" w:pos="3686"/>
        </w:tabs>
        <w:bidi w:val="0"/>
        <w:spacing w:line="276" w:lineRule="auto"/>
        <w:ind w:right="-1"/>
        <w:rPr>
          <w:rFonts w:asciiTheme="majorBidi" w:hAnsiTheme="majorBidi" w:cstheme="majorBidi"/>
          <w:caps/>
          <w:color w:val="000000" w:themeColor="text1"/>
          <w:sz w:val="24"/>
        </w:rPr>
      </w:pPr>
    </w:p>
    <w:p w:rsidR="002C1FDB" w:rsidRPr="00476AFD" w:rsidRDefault="00750D8F" w:rsidP="00A044C5">
      <w:pPr>
        <w:pStyle w:val="Heading1"/>
        <w:widowControl w:val="0"/>
        <w:numPr>
          <w:ilvl w:val="0"/>
          <w:numId w:val="3"/>
        </w:numPr>
        <w:tabs>
          <w:tab w:val="clear" w:pos="648"/>
          <w:tab w:val="left" w:pos="426"/>
          <w:tab w:val="left" w:pos="3828"/>
        </w:tabs>
        <w:bidi w:val="0"/>
        <w:spacing w:before="0" w:after="0" w:line="276" w:lineRule="auto"/>
        <w:ind w:left="567" w:right="-1" w:hanging="567"/>
        <w:rPr>
          <w:rFonts w:asciiTheme="majorBidi" w:hAnsiTheme="majorBidi" w:cstheme="majorBidi"/>
          <w:caps/>
          <w:color w:val="000000" w:themeColor="text1"/>
          <w:sz w:val="24"/>
        </w:rPr>
      </w:pPr>
      <w:bookmarkStart w:id="195" w:name="_Toc33695384"/>
      <w:r w:rsidRPr="00476AFD">
        <w:rPr>
          <w:rFonts w:asciiTheme="majorBidi" w:hAnsiTheme="majorBidi" w:cstheme="majorBidi"/>
          <w:color w:val="000000" w:themeColor="text1"/>
          <w:sz w:val="24"/>
        </w:rPr>
        <w:t>General</w:t>
      </w:r>
      <w:r w:rsidR="00BA1B52" w:rsidRPr="00476AFD">
        <w:rPr>
          <w:rFonts w:asciiTheme="majorBidi" w:hAnsiTheme="majorBidi" w:cstheme="majorBidi"/>
          <w:color w:val="000000" w:themeColor="text1"/>
          <w:sz w:val="24"/>
        </w:rPr>
        <w:t xml:space="preserve"> Remark</w:t>
      </w:r>
      <w:bookmarkEnd w:id="195"/>
    </w:p>
    <w:p w:rsidR="002C1FDB" w:rsidRPr="00391589" w:rsidRDefault="002C1FDB" w:rsidP="00391589">
      <w:pPr>
        <w:pStyle w:val="ListParagraph"/>
        <w:bidi w:val="0"/>
        <w:spacing w:line="276" w:lineRule="auto"/>
        <w:ind w:left="426"/>
        <w:jc w:val="left"/>
        <w:rPr>
          <w:rFonts w:cs="Times New Roman"/>
          <w:color w:val="000000" w:themeColor="text1"/>
        </w:rPr>
      </w:pPr>
      <w:r w:rsidRPr="00391589">
        <w:rPr>
          <w:rFonts w:cs="Times New Roman"/>
          <w:color w:val="000000" w:themeColor="text1"/>
        </w:rPr>
        <w:t>The listed capacities, dimensions and ratings are only indicative. The manufacturer shall propose his standard equipment to be as near as possible to the listed capacities, dimensions and ratings.</w:t>
      </w:r>
      <w:r w:rsidRPr="00391589">
        <w:rPr>
          <w:rFonts w:cs="Times New Roman"/>
          <w:color w:val="000000" w:themeColor="text1"/>
        </w:rPr>
        <w:br/>
        <w:t xml:space="preserve">The manufacturer shall submit with his proposal detailed specifications for the </w:t>
      </w:r>
      <w:r w:rsidRPr="00391589">
        <w:rPr>
          <w:rFonts w:cs="Times New Roman"/>
          <w:bCs/>
          <w:color w:val="000000" w:themeColor="text1"/>
        </w:rPr>
        <w:t>FLT</w:t>
      </w:r>
      <w:r w:rsidRPr="00391589">
        <w:rPr>
          <w:rFonts w:cs="Times New Roman"/>
          <w:color w:val="000000" w:themeColor="text1"/>
        </w:rPr>
        <w:t>.</w:t>
      </w:r>
      <w:r w:rsidRPr="00391589">
        <w:rPr>
          <w:rFonts w:cs="Times New Roman"/>
          <w:color w:val="000000" w:themeColor="text1"/>
        </w:rPr>
        <w:br/>
      </w:r>
    </w:p>
    <w:p w:rsidR="00750D8F" w:rsidRPr="00391589" w:rsidRDefault="00750D8F" w:rsidP="00391589">
      <w:pPr>
        <w:tabs>
          <w:tab w:val="left" w:pos="567"/>
          <w:tab w:val="num" w:pos="993"/>
          <w:tab w:val="left" w:pos="3686"/>
        </w:tabs>
        <w:bidi w:val="0"/>
        <w:spacing w:line="276" w:lineRule="auto"/>
        <w:ind w:left="908" w:right="-1"/>
        <w:rPr>
          <w:rFonts w:cs="Times New Roman"/>
          <w:b/>
          <w:bCs/>
          <w:caps/>
          <w:color w:val="000000" w:themeColor="text1"/>
          <w:sz w:val="24"/>
          <w:u w:val="single"/>
        </w:rPr>
      </w:pPr>
    </w:p>
    <w:sectPr w:rsidR="00750D8F" w:rsidRPr="00391589" w:rsidSect="002C561A">
      <w:headerReference w:type="default" r:id="rId9"/>
      <w:footerReference w:type="even" r:id="rId10"/>
      <w:footerReference w:type="default" r:id="rId11"/>
      <w:headerReference w:type="first" r:id="rId12"/>
      <w:footerReference w:type="first" r:id="rId13"/>
      <w:pgSz w:w="11906" w:h="16838" w:code="9"/>
      <w:pgMar w:top="1531" w:right="992" w:bottom="1134" w:left="992" w:header="278" w:footer="1364" w:gutter="0"/>
      <w:cols w:space="720"/>
      <w:titlePg/>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D08" w:rsidRDefault="00E16D08">
      <w:r>
        <w:separator/>
      </w:r>
    </w:p>
  </w:endnote>
  <w:endnote w:type="continuationSeparator" w:id="0">
    <w:p w:rsidR="00E16D08" w:rsidRDefault="00E1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riam">
    <w:panose1 w:val="020B050205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Default="00E16D08" w:rsidP="008F0F14">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16</w:t>
    </w:r>
    <w:r>
      <w:rPr>
        <w:rStyle w:val="PageNumber"/>
        <w:rtl/>
      </w:rPr>
      <w:fldChar w:fldCharType="end"/>
    </w:r>
  </w:p>
  <w:p w:rsidR="00E16D08" w:rsidRDefault="00E16D08" w:rsidP="008F0F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Pr="005C41C4" w:rsidRDefault="00E16D08" w:rsidP="00750D8F">
    <w:pPr>
      <w:tabs>
        <w:tab w:val="left" w:pos="3686"/>
      </w:tabs>
      <w:bidi w:val="0"/>
      <w:spacing w:after="120"/>
      <w:ind w:left="360" w:right="-2"/>
      <w:rPr>
        <w:sz w:val="14"/>
        <w:szCs w:val="14"/>
      </w:rPr>
    </w:pPr>
    <w:r>
      <w:rPr>
        <w:noProof/>
      </w:rPr>
      <mc:AlternateContent>
        <mc:Choice Requires="wps">
          <w:drawing>
            <wp:anchor distT="0" distB="0" distL="114300" distR="114300" simplePos="0" relativeHeight="251661824" behindDoc="0" locked="0" layoutInCell="1" allowOverlap="1" wp14:anchorId="5173F087" wp14:editId="67DF5A4F">
              <wp:simplePos x="0" y="0"/>
              <wp:positionH relativeFrom="column">
                <wp:posOffset>1189990</wp:posOffset>
              </wp:positionH>
              <wp:positionV relativeFrom="paragraph">
                <wp:posOffset>150495</wp:posOffset>
              </wp:positionV>
              <wp:extent cx="3539490" cy="509905"/>
              <wp:effectExtent l="0" t="0" r="0" b="444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949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D08" w:rsidRPr="00750D8F" w:rsidRDefault="00AB702F" w:rsidP="00750D8F">
                          <w:pPr>
                            <w:jc w:val="center"/>
                            <w:rPr>
                              <w:b/>
                              <w:bCs/>
                              <w:color w:val="7F7F7F"/>
                              <w:sz w:val="16"/>
                              <w:szCs w:val="16"/>
                              <w:rtl/>
                            </w:rPr>
                          </w:pPr>
                          <w:r>
                            <w:rPr>
                              <w:rFonts w:hint="cs"/>
                              <w:b/>
                              <w:bCs/>
                              <w:color w:val="7F7F7F"/>
                              <w:sz w:val="16"/>
                              <w:szCs w:val="16"/>
                              <w:rtl/>
                            </w:rPr>
                            <w:t>ציפי אלול,</w:t>
                          </w:r>
                          <w:r w:rsidR="00E16D08">
                            <w:rPr>
                              <w:rFonts w:hint="cs"/>
                              <w:b/>
                              <w:bCs/>
                              <w:color w:val="7F7F7F"/>
                              <w:sz w:val="16"/>
                              <w:szCs w:val="16"/>
                              <w:rtl/>
                            </w:rPr>
                            <w:t xml:space="preserve"> תכנון ופיתוח הנדסי</w:t>
                          </w:r>
                        </w:p>
                        <w:p w:rsidR="00E16D08" w:rsidRPr="00750D8F" w:rsidRDefault="00AB702F" w:rsidP="00AB702F">
                          <w:pPr>
                            <w:jc w:val="center"/>
                            <w:rPr>
                              <w:b/>
                              <w:bCs/>
                              <w:color w:val="7F7F7F"/>
                              <w:sz w:val="16"/>
                              <w:szCs w:val="16"/>
                            </w:rPr>
                          </w:pPr>
                          <w:r>
                            <w:rPr>
                              <w:rFonts w:hint="cs"/>
                              <w:noProof/>
                              <w:color w:val="7F7F7F"/>
                              <w:sz w:val="16"/>
                              <w:szCs w:val="16"/>
                              <w:rtl/>
                            </w:rPr>
                            <w:t xml:space="preserve"> </w:t>
                          </w:r>
                          <w:r w:rsidR="00E16D08" w:rsidRPr="00750D8F">
                            <w:rPr>
                              <w:rFonts w:hint="cs"/>
                              <w:color w:val="7F7F7F"/>
                              <w:sz w:val="16"/>
                              <w:szCs w:val="16"/>
                              <w:rtl/>
                            </w:rPr>
                            <w:t>04-851</w:t>
                          </w:r>
                          <w:r>
                            <w:rPr>
                              <w:rFonts w:hint="cs"/>
                              <w:color w:val="7F7F7F"/>
                              <w:sz w:val="16"/>
                              <w:szCs w:val="16"/>
                              <w:rtl/>
                            </w:rPr>
                            <w:t>8696</w:t>
                          </w:r>
                          <w:r w:rsidR="00E16D08" w:rsidRPr="00750D8F">
                            <w:rPr>
                              <w:rFonts w:hint="cs"/>
                              <w:color w:val="7F7F7F"/>
                              <w:sz w:val="16"/>
                              <w:szCs w:val="16"/>
                              <w:rtl/>
                            </w:rPr>
                            <w:t xml:space="preserve">         05</w:t>
                          </w:r>
                          <w:r>
                            <w:rPr>
                              <w:rFonts w:hint="cs"/>
                              <w:color w:val="7F7F7F"/>
                              <w:sz w:val="16"/>
                              <w:szCs w:val="16"/>
                              <w:rtl/>
                            </w:rPr>
                            <w:t>4</w:t>
                          </w:r>
                          <w:r w:rsidR="00E16D08" w:rsidRPr="00750D8F">
                            <w:rPr>
                              <w:rFonts w:hint="cs"/>
                              <w:color w:val="7F7F7F"/>
                              <w:sz w:val="16"/>
                              <w:szCs w:val="16"/>
                              <w:rtl/>
                            </w:rPr>
                            <w:t>-</w:t>
                          </w:r>
                          <w:r>
                            <w:rPr>
                              <w:rFonts w:hint="cs"/>
                              <w:color w:val="7F7F7F"/>
                              <w:sz w:val="16"/>
                              <w:szCs w:val="16"/>
                              <w:rtl/>
                            </w:rPr>
                            <w:t>4690929</w:t>
                          </w:r>
                          <w:r w:rsidR="00E16D08" w:rsidRPr="00750D8F">
                            <w:rPr>
                              <w:rFonts w:hint="cs"/>
                              <w:color w:val="7F7F7F"/>
                              <w:sz w:val="16"/>
                              <w:szCs w:val="16"/>
                              <w:rtl/>
                            </w:rPr>
                            <w:t xml:space="preserve">           </w:t>
                          </w:r>
                          <w:r>
                            <w:rPr>
                              <w:color w:val="7F7F7F"/>
                              <w:sz w:val="16"/>
                              <w:szCs w:val="16"/>
                            </w:rPr>
                            <w:t>Zippy.Elul</w:t>
                          </w:r>
                          <w:r w:rsidR="00E16D08" w:rsidRPr="00750D8F">
                            <w:rPr>
                              <w:color w:val="7F7F7F"/>
                              <w:sz w:val="16"/>
                              <w:szCs w:val="16"/>
                            </w:rPr>
                            <w:t>@haifaport.co.il</w:t>
                          </w:r>
                        </w:p>
                        <w:p w:rsidR="00E16D08" w:rsidRPr="00750D8F" w:rsidRDefault="00E16D08" w:rsidP="00750D8F">
                          <w:pPr>
                            <w:jc w:val="center"/>
                            <w:rPr>
                              <w:color w:val="7F7F7F"/>
                              <w:sz w:val="16"/>
                              <w:szCs w:val="16"/>
                              <w:rtl/>
                            </w:rPr>
                          </w:pPr>
                          <w:r w:rsidRPr="00750D8F">
                            <w:rPr>
                              <w:rFonts w:hint="eastAsia"/>
                              <w:color w:val="7F7F7F"/>
                              <w:sz w:val="16"/>
                              <w:szCs w:val="16"/>
                              <w:rtl/>
                            </w:rPr>
                            <w:t>חברת</w:t>
                          </w:r>
                          <w:r w:rsidRPr="00750D8F">
                            <w:rPr>
                              <w:color w:val="7F7F7F"/>
                              <w:sz w:val="16"/>
                              <w:szCs w:val="16"/>
                              <w:rtl/>
                            </w:rPr>
                            <w:t xml:space="preserve"> </w:t>
                          </w:r>
                          <w:r w:rsidRPr="00750D8F">
                            <w:rPr>
                              <w:rFonts w:hint="eastAsia"/>
                              <w:color w:val="7F7F7F"/>
                              <w:sz w:val="16"/>
                              <w:szCs w:val="16"/>
                              <w:rtl/>
                            </w:rPr>
                            <w:t>נמל</w:t>
                          </w:r>
                          <w:r w:rsidRPr="00750D8F">
                            <w:rPr>
                              <w:color w:val="7F7F7F"/>
                              <w:sz w:val="16"/>
                              <w:szCs w:val="16"/>
                              <w:rtl/>
                            </w:rPr>
                            <w:t xml:space="preserve"> </w:t>
                          </w:r>
                          <w:r w:rsidRPr="00750D8F">
                            <w:rPr>
                              <w:rFonts w:hint="eastAsia"/>
                              <w:color w:val="7F7F7F"/>
                              <w:sz w:val="16"/>
                              <w:szCs w:val="16"/>
                              <w:rtl/>
                            </w:rPr>
                            <w:t>חיפה</w:t>
                          </w:r>
                          <w:r w:rsidRPr="00750D8F">
                            <w:rPr>
                              <w:rFonts w:hint="cs"/>
                              <w:color w:val="7F7F7F"/>
                              <w:sz w:val="16"/>
                              <w:szCs w:val="16"/>
                              <w:rtl/>
                            </w:rPr>
                            <w:t xml:space="preserve"> בע"מ </w:t>
                          </w:r>
                          <w:r w:rsidRPr="00750D8F">
                            <w:rPr>
                              <w:color w:val="7F7F7F"/>
                              <w:sz w:val="16"/>
                              <w:szCs w:val="16"/>
                              <w:rtl/>
                            </w:rPr>
                            <w:t>–</w:t>
                          </w:r>
                          <w:r w:rsidRPr="00750D8F">
                            <w:rPr>
                              <w:rFonts w:hint="cs"/>
                              <w:color w:val="7F7F7F"/>
                              <w:sz w:val="16"/>
                              <w:szCs w:val="16"/>
                              <w:rtl/>
                            </w:rPr>
                            <w:t xml:space="preserve"> ת.ד. 33539 חיפה 31334 </w:t>
                          </w:r>
                          <w:hyperlink r:id="rId1" w:history="1">
                            <w:r w:rsidRPr="00AA5D06">
                              <w:rPr>
                                <w:rStyle w:val="Hyperlink"/>
                                <w:sz w:val="16"/>
                                <w:szCs w:val="16"/>
                              </w:rPr>
                              <w:t>www.haifaport.co.il</w:t>
                            </w:r>
                          </w:hyperlink>
                          <w:r w:rsidRPr="00750D8F">
                            <w:rPr>
                              <w:rFonts w:hint="cs"/>
                              <w:color w:val="7F7F7F"/>
                              <w:sz w:val="16"/>
                              <w:szCs w:val="16"/>
                              <w:rtl/>
                            </w:rPr>
                            <w:t xml:space="preserve">   </w:t>
                          </w:r>
                        </w:p>
                        <w:p w:rsidR="00E16D08" w:rsidRPr="00750D8F" w:rsidRDefault="00E16D08" w:rsidP="00750D8F">
                          <w:pPr>
                            <w:jc w:val="center"/>
                            <w:rPr>
                              <w:color w:val="7F7F7F"/>
                              <w:sz w:val="16"/>
                              <w:szCs w:val="16"/>
                            </w:rPr>
                          </w:pPr>
                          <w:r w:rsidRPr="00750D8F">
                            <w:rPr>
                              <w:color w:val="7F7F7F"/>
                              <w:sz w:val="16"/>
                              <w:szCs w:val="16"/>
                              <w:rtl/>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93.7pt;margin-top:11.85pt;width:278.7pt;height:40.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gatA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" filled="f" stroked="f">
              <v:textbox>
                <w:txbxContent>
                  <w:p w:rsidR="00E16D08" w:rsidRPr="00750D8F" w:rsidRDefault="00AB702F" w:rsidP="00750D8F">
                    <w:pPr>
                      <w:jc w:val="center"/>
                      <w:rPr>
                        <w:b/>
                        <w:bCs/>
                        <w:color w:val="7F7F7F"/>
                        <w:sz w:val="16"/>
                        <w:szCs w:val="16"/>
                        <w:rtl/>
                      </w:rPr>
                    </w:pPr>
                    <w:r>
                      <w:rPr>
                        <w:rFonts w:hint="cs"/>
                        <w:b/>
                        <w:bCs/>
                        <w:color w:val="7F7F7F"/>
                        <w:sz w:val="16"/>
                        <w:szCs w:val="16"/>
                        <w:rtl/>
                      </w:rPr>
                      <w:t>ציפי אלול,</w:t>
                    </w:r>
                    <w:r w:rsidR="00E16D08">
                      <w:rPr>
                        <w:rFonts w:hint="cs"/>
                        <w:b/>
                        <w:bCs/>
                        <w:color w:val="7F7F7F"/>
                        <w:sz w:val="16"/>
                        <w:szCs w:val="16"/>
                        <w:rtl/>
                      </w:rPr>
                      <w:t xml:space="preserve"> תכנון ופיתוח הנדסי</w:t>
                    </w:r>
                  </w:p>
                  <w:p w:rsidR="00E16D08" w:rsidRPr="00750D8F" w:rsidRDefault="00AB702F" w:rsidP="00AB702F">
                    <w:pPr>
                      <w:jc w:val="center"/>
                      <w:rPr>
                        <w:b/>
                        <w:bCs/>
                        <w:color w:val="7F7F7F"/>
                        <w:sz w:val="16"/>
                        <w:szCs w:val="16"/>
                      </w:rPr>
                    </w:pPr>
                    <w:r>
                      <w:rPr>
                        <w:rFonts w:hint="cs"/>
                        <w:noProof/>
                        <w:color w:val="7F7F7F"/>
                        <w:sz w:val="16"/>
                        <w:szCs w:val="16"/>
                        <w:rtl/>
                      </w:rPr>
                      <w:t xml:space="preserve"> </w:t>
                    </w:r>
                    <w:r w:rsidR="00E16D08" w:rsidRPr="00750D8F">
                      <w:rPr>
                        <w:rFonts w:hint="cs"/>
                        <w:color w:val="7F7F7F"/>
                        <w:sz w:val="16"/>
                        <w:szCs w:val="16"/>
                        <w:rtl/>
                      </w:rPr>
                      <w:t>04-851</w:t>
                    </w:r>
                    <w:r>
                      <w:rPr>
                        <w:rFonts w:hint="cs"/>
                        <w:color w:val="7F7F7F"/>
                        <w:sz w:val="16"/>
                        <w:szCs w:val="16"/>
                        <w:rtl/>
                      </w:rPr>
                      <w:t>8696</w:t>
                    </w:r>
                    <w:r w:rsidR="00E16D08" w:rsidRPr="00750D8F">
                      <w:rPr>
                        <w:rFonts w:hint="cs"/>
                        <w:color w:val="7F7F7F"/>
                        <w:sz w:val="16"/>
                        <w:szCs w:val="16"/>
                        <w:rtl/>
                      </w:rPr>
                      <w:t xml:space="preserve">         05</w:t>
                    </w:r>
                    <w:r>
                      <w:rPr>
                        <w:rFonts w:hint="cs"/>
                        <w:color w:val="7F7F7F"/>
                        <w:sz w:val="16"/>
                        <w:szCs w:val="16"/>
                        <w:rtl/>
                      </w:rPr>
                      <w:t>4</w:t>
                    </w:r>
                    <w:r w:rsidR="00E16D08" w:rsidRPr="00750D8F">
                      <w:rPr>
                        <w:rFonts w:hint="cs"/>
                        <w:color w:val="7F7F7F"/>
                        <w:sz w:val="16"/>
                        <w:szCs w:val="16"/>
                        <w:rtl/>
                      </w:rPr>
                      <w:t>-</w:t>
                    </w:r>
                    <w:r>
                      <w:rPr>
                        <w:rFonts w:hint="cs"/>
                        <w:color w:val="7F7F7F"/>
                        <w:sz w:val="16"/>
                        <w:szCs w:val="16"/>
                        <w:rtl/>
                      </w:rPr>
                      <w:t>4690929</w:t>
                    </w:r>
                    <w:r w:rsidR="00E16D08" w:rsidRPr="00750D8F">
                      <w:rPr>
                        <w:rFonts w:hint="cs"/>
                        <w:color w:val="7F7F7F"/>
                        <w:sz w:val="16"/>
                        <w:szCs w:val="16"/>
                        <w:rtl/>
                      </w:rPr>
                      <w:t xml:space="preserve">           </w:t>
                    </w:r>
                    <w:r>
                      <w:rPr>
                        <w:color w:val="7F7F7F"/>
                        <w:sz w:val="16"/>
                        <w:szCs w:val="16"/>
                      </w:rPr>
                      <w:t>Zippy.Elul</w:t>
                    </w:r>
                    <w:r w:rsidR="00E16D08" w:rsidRPr="00750D8F">
                      <w:rPr>
                        <w:color w:val="7F7F7F"/>
                        <w:sz w:val="16"/>
                        <w:szCs w:val="16"/>
                      </w:rPr>
                      <w:t>@haifaport.co.il</w:t>
                    </w:r>
                  </w:p>
                  <w:p w:rsidR="00E16D08" w:rsidRPr="00750D8F" w:rsidRDefault="00E16D08" w:rsidP="00750D8F">
                    <w:pPr>
                      <w:jc w:val="center"/>
                      <w:rPr>
                        <w:color w:val="7F7F7F"/>
                        <w:sz w:val="16"/>
                        <w:szCs w:val="16"/>
                        <w:rtl/>
                      </w:rPr>
                    </w:pPr>
                    <w:r w:rsidRPr="00750D8F">
                      <w:rPr>
                        <w:rFonts w:hint="eastAsia"/>
                        <w:color w:val="7F7F7F"/>
                        <w:sz w:val="16"/>
                        <w:szCs w:val="16"/>
                        <w:rtl/>
                      </w:rPr>
                      <w:t>חברת</w:t>
                    </w:r>
                    <w:r w:rsidRPr="00750D8F">
                      <w:rPr>
                        <w:color w:val="7F7F7F"/>
                        <w:sz w:val="16"/>
                        <w:szCs w:val="16"/>
                        <w:rtl/>
                      </w:rPr>
                      <w:t xml:space="preserve"> </w:t>
                    </w:r>
                    <w:r w:rsidRPr="00750D8F">
                      <w:rPr>
                        <w:rFonts w:hint="eastAsia"/>
                        <w:color w:val="7F7F7F"/>
                        <w:sz w:val="16"/>
                        <w:szCs w:val="16"/>
                        <w:rtl/>
                      </w:rPr>
                      <w:t>נמל</w:t>
                    </w:r>
                    <w:r w:rsidRPr="00750D8F">
                      <w:rPr>
                        <w:color w:val="7F7F7F"/>
                        <w:sz w:val="16"/>
                        <w:szCs w:val="16"/>
                        <w:rtl/>
                      </w:rPr>
                      <w:t xml:space="preserve"> </w:t>
                    </w:r>
                    <w:r w:rsidRPr="00750D8F">
                      <w:rPr>
                        <w:rFonts w:hint="eastAsia"/>
                        <w:color w:val="7F7F7F"/>
                        <w:sz w:val="16"/>
                        <w:szCs w:val="16"/>
                        <w:rtl/>
                      </w:rPr>
                      <w:t>חיפה</w:t>
                    </w:r>
                    <w:r w:rsidRPr="00750D8F">
                      <w:rPr>
                        <w:rFonts w:hint="cs"/>
                        <w:color w:val="7F7F7F"/>
                        <w:sz w:val="16"/>
                        <w:szCs w:val="16"/>
                        <w:rtl/>
                      </w:rPr>
                      <w:t xml:space="preserve"> בע"מ </w:t>
                    </w:r>
                    <w:r w:rsidRPr="00750D8F">
                      <w:rPr>
                        <w:color w:val="7F7F7F"/>
                        <w:sz w:val="16"/>
                        <w:szCs w:val="16"/>
                        <w:rtl/>
                      </w:rPr>
                      <w:t>–</w:t>
                    </w:r>
                    <w:r w:rsidRPr="00750D8F">
                      <w:rPr>
                        <w:rFonts w:hint="cs"/>
                        <w:color w:val="7F7F7F"/>
                        <w:sz w:val="16"/>
                        <w:szCs w:val="16"/>
                        <w:rtl/>
                      </w:rPr>
                      <w:t xml:space="preserve"> ת.ד. 33539 חיפה 31334 </w:t>
                    </w:r>
                    <w:hyperlink r:id="rId2" w:history="1">
                      <w:r w:rsidRPr="00AA5D06">
                        <w:rPr>
                          <w:rStyle w:val="Hyperlink"/>
                          <w:sz w:val="16"/>
                          <w:szCs w:val="16"/>
                        </w:rPr>
                        <w:t>www.haifaport.co.il</w:t>
                      </w:r>
                    </w:hyperlink>
                    <w:r w:rsidRPr="00750D8F">
                      <w:rPr>
                        <w:rFonts w:hint="cs"/>
                        <w:color w:val="7F7F7F"/>
                        <w:sz w:val="16"/>
                        <w:szCs w:val="16"/>
                        <w:rtl/>
                      </w:rPr>
                      <w:t xml:space="preserve">   </w:t>
                    </w:r>
                  </w:p>
                  <w:p w:rsidR="00E16D08" w:rsidRPr="00750D8F" w:rsidRDefault="00E16D08" w:rsidP="00750D8F">
                    <w:pPr>
                      <w:jc w:val="center"/>
                      <w:rPr>
                        <w:color w:val="7F7F7F"/>
                        <w:sz w:val="16"/>
                        <w:szCs w:val="16"/>
                      </w:rPr>
                    </w:pPr>
                    <w:r w:rsidRPr="00750D8F">
                      <w:rPr>
                        <w:color w:val="7F7F7F"/>
                        <w:sz w:val="16"/>
                        <w:szCs w:val="16"/>
                        <w:rtl/>
                      </w:rPr>
                      <w:br/>
                    </w:r>
                  </w:p>
                </w:txbxContent>
              </v:textbox>
            </v:shape>
          </w:pict>
        </mc:Fallback>
      </mc:AlternateContent>
    </w:r>
    <w:r>
      <w:rPr>
        <w:noProof/>
        <w:sz w:val="16"/>
        <w:szCs w:val="16"/>
      </w:rPr>
      <w:drawing>
        <wp:anchor distT="0" distB="0" distL="114300" distR="114300" simplePos="0" relativeHeight="251658752" behindDoc="1" locked="0" layoutInCell="1" allowOverlap="1" wp14:anchorId="7E987EC8" wp14:editId="3B44C90D">
          <wp:simplePos x="0" y="0"/>
          <wp:positionH relativeFrom="column">
            <wp:posOffset>-808990</wp:posOffset>
          </wp:positionH>
          <wp:positionV relativeFrom="paragraph">
            <wp:posOffset>34290</wp:posOffset>
          </wp:positionV>
          <wp:extent cx="7534275" cy="1209675"/>
          <wp:effectExtent l="0" t="0" r="9525" b="9525"/>
          <wp:wrapNone/>
          <wp:docPr id="3" name="תמונה 7" descr="תיאור: 33144_A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תיאור: 33144_A4_2.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3427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702F" w:rsidRPr="005C41C4">
      <w:rPr>
        <w:sz w:val="14"/>
        <w:szCs w:val="14"/>
      </w:rPr>
      <w:t xml:space="preserve"> </w:t>
    </w:r>
  </w:p>
  <w:p w:rsidR="00E16D08" w:rsidRDefault="00E16D08" w:rsidP="002C561A">
    <w:pPr>
      <w:pStyle w:val="Footer"/>
      <w:tabs>
        <w:tab w:val="clear" w:pos="4153"/>
        <w:tab w:val="clear" w:pos="8306"/>
        <w:tab w:val="left" w:pos="1568"/>
      </w:tabs>
      <w:rPr>
        <w:rtl/>
      </w:rPr>
    </w:pPr>
    <w:r>
      <w:rPr>
        <w:rtl/>
      </w:rPr>
      <w:tab/>
    </w:r>
  </w:p>
  <w:p w:rsidR="00E16D08" w:rsidRPr="0035356F" w:rsidRDefault="00E16D08" w:rsidP="00750D8F">
    <w:pPr>
      <w:pStyle w:val="Footer"/>
      <w:jc w:val="right"/>
      <w:rPr>
        <w:sz w:val="16"/>
        <w:szCs w:val="16"/>
        <w:rtl/>
      </w:rPr>
    </w:pPr>
  </w:p>
  <w:p w:rsidR="00E16D08" w:rsidRPr="0035356F" w:rsidRDefault="00E16D08" w:rsidP="0035356F">
    <w:pPr>
      <w:pStyle w:val="Footer"/>
      <w:jc w:val="right"/>
      <w:rPr>
        <w:sz w:val="16"/>
        <w:szCs w:val="16"/>
        <w:rtl/>
      </w:rPr>
    </w:pPr>
  </w:p>
  <w:p w:rsidR="00E16D08" w:rsidRPr="00302E16" w:rsidRDefault="00E16D08" w:rsidP="00800531">
    <w:pPr>
      <w:pStyle w:val="Footer"/>
      <w:tabs>
        <w:tab w:val="clear" w:pos="8306"/>
        <w:tab w:val="right" w:pos="9781"/>
      </w:tabs>
      <w:bidi w:val="0"/>
      <w:spacing w:before="120"/>
      <w:rPr>
        <w:sz w:val="18"/>
        <w:szCs w:val="18"/>
      </w:rPr>
    </w:pPr>
    <w:r>
      <w:rPr>
        <w:sz w:val="18"/>
        <w:szCs w:val="18"/>
      </w:rPr>
      <w:tab/>
    </w:r>
    <w:r>
      <w:rPr>
        <w:sz w:val="18"/>
        <w:szCs w:val="1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Default="00E16D08" w:rsidP="001F250B">
    <w:pPr>
      <w:pStyle w:val="Footer"/>
      <w:rPr>
        <w:rtl/>
      </w:rPr>
    </w:pPr>
    <w:r>
      <w:rPr>
        <w:noProof/>
      </w:rPr>
      <mc:AlternateContent>
        <mc:Choice Requires="wps">
          <w:drawing>
            <wp:anchor distT="0" distB="0" distL="114300" distR="114300" simplePos="0" relativeHeight="251655680" behindDoc="0" locked="0" layoutInCell="1" allowOverlap="1" wp14:anchorId="0E91E61A" wp14:editId="0E3522A7">
              <wp:simplePos x="0" y="0"/>
              <wp:positionH relativeFrom="column">
                <wp:posOffset>1048385</wp:posOffset>
              </wp:positionH>
              <wp:positionV relativeFrom="paragraph">
                <wp:posOffset>6985</wp:posOffset>
              </wp:positionV>
              <wp:extent cx="3867150" cy="50990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D08" w:rsidRPr="001F250B" w:rsidRDefault="00E16D08" w:rsidP="001F250B">
                          <w:pPr>
                            <w:jc w:val="center"/>
                            <w:rPr>
                              <w:color w:val="7F7F7F"/>
                              <w:sz w:val="16"/>
                              <w:szCs w:val="16"/>
                            </w:rPr>
                          </w:pPr>
                          <w:r w:rsidRPr="001F250B">
                            <w:rPr>
                              <w:color w:val="7F7F7F"/>
                              <w:sz w:val="16"/>
                              <w:szCs w:val="16"/>
                              <w:rtl/>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82.55pt;margin-top:.55pt;width:304.5pt;height:40.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KrtQ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" filled="f" stroked="f">
              <v:textbox>
                <w:txbxContent>
                  <w:p w:rsidR="00E16D08" w:rsidRPr="001F250B" w:rsidRDefault="00E16D08" w:rsidP="001F250B">
                    <w:pPr>
                      <w:jc w:val="center"/>
                      <w:rPr>
                        <w:color w:val="7F7F7F"/>
                        <w:sz w:val="16"/>
                        <w:szCs w:val="16"/>
                      </w:rPr>
                    </w:pPr>
                    <w:r w:rsidRPr="001F250B">
                      <w:rPr>
                        <w:color w:val="7F7F7F"/>
                        <w:sz w:val="16"/>
                        <w:szCs w:val="16"/>
                        <w:rtl/>
                      </w:rPr>
                      <w:br/>
                    </w:r>
                  </w:p>
                </w:txbxContent>
              </v:textbox>
            </v:shape>
          </w:pict>
        </mc:Fallback>
      </mc:AlternateContent>
    </w:r>
    <w:r>
      <w:rPr>
        <w:noProof/>
      </w:rPr>
      <w:drawing>
        <wp:anchor distT="0" distB="0" distL="114300" distR="114300" simplePos="0" relativeHeight="251656704" behindDoc="1" locked="0" layoutInCell="1" allowOverlap="1" wp14:anchorId="277F24C8" wp14:editId="53B2C467">
          <wp:simplePos x="0" y="0"/>
          <wp:positionH relativeFrom="column">
            <wp:posOffset>-808990</wp:posOffset>
          </wp:positionH>
          <wp:positionV relativeFrom="paragraph">
            <wp:posOffset>-78740</wp:posOffset>
          </wp:positionV>
          <wp:extent cx="7534275" cy="1209675"/>
          <wp:effectExtent l="0" t="0" r="9525" b="9525"/>
          <wp:wrapNone/>
          <wp:docPr id="6" name="תמונה 7" descr="תיאור: 33144_A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תיאור: 33144_A4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16D08" w:rsidRPr="001F250B" w:rsidRDefault="00E16D08" w:rsidP="001F250B">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D08" w:rsidRDefault="00E16D08">
      <w:r>
        <w:separator/>
      </w:r>
    </w:p>
  </w:footnote>
  <w:footnote w:type="continuationSeparator" w:id="0">
    <w:p w:rsidR="00E16D08" w:rsidRDefault="00E16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Pr="005A0403" w:rsidRDefault="00E16D08" w:rsidP="005A0403">
    <w:pPr>
      <w:pStyle w:val="Header"/>
      <w:jc w:val="right"/>
      <w:rPr>
        <w:sz w:val="32"/>
        <w:szCs w:val="32"/>
      </w:rPr>
    </w:pPr>
    <w:r>
      <w:rPr>
        <w:b/>
        <w:bCs/>
        <w:noProof/>
        <w:sz w:val="32"/>
        <w:szCs w:val="32"/>
        <w:u w:val="single"/>
      </w:rPr>
      <w:drawing>
        <wp:anchor distT="0" distB="0" distL="114300" distR="114300" simplePos="0" relativeHeight="251659776" behindDoc="0" locked="0" layoutInCell="1" allowOverlap="1" wp14:anchorId="2D6433F6" wp14:editId="782A2554">
          <wp:simplePos x="0" y="0"/>
          <wp:positionH relativeFrom="column">
            <wp:posOffset>5831205</wp:posOffset>
          </wp:positionH>
          <wp:positionV relativeFrom="paragraph">
            <wp:posOffset>-157480</wp:posOffset>
          </wp:positionV>
          <wp:extent cx="652145" cy="735965"/>
          <wp:effectExtent l="0" t="0" r="0" b="6985"/>
          <wp:wrapSquare wrapText="bothSides"/>
          <wp:docPr id="2" name="תמונה 3" descr="לוגו עליון עמית.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לוגו עליון עמית.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145" cy="73596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2"/>
        <w:szCs w:val="32"/>
        <w:u w:val="single"/>
      </w:rPr>
      <w:t xml:space="preserve">HPC </w:t>
    </w:r>
    <w:r w:rsidRPr="00455D40">
      <w:rPr>
        <w:b/>
        <w:bCs/>
        <w:sz w:val="32"/>
        <w:szCs w:val="32"/>
        <w:u w:val="single"/>
      </w:rPr>
      <w:t xml:space="preserve">Operational </w:t>
    </w:r>
    <w:r>
      <w:rPr>
        <w:b/>
        <w:bCs/>
        <w:sz w:val="32"/>
        <w:szCs w:val="32"/>
        <w:u w:val="single"/>
      </w:rPr>
      <w:t>S</w:t>
    </w:r>
    <w:r w:rsidRPr="00455D40">
      <w:rPr>
        <w:b/>
        <w:bCs/>
        <w:sz w:val="32"/>
        <w:szCs w:val="32"/>
        <w:u w:val="single"/>
      </w:rPr>
      <w:t xml:space="preserve">ector </w:t>
    </w:r>
    <w:r>
      <w:rPr>
        <w:b/>
        <w:bCs/>
        <w:sz w:val="32"/>
        <w:szCs w:val="32"/>
        <w:u w:val="single"/>
      </w:rPr>
      <w:br/>
    </w:r>
    <w:r w:rsidRPr="005A0403">
      <w:rPr>
        <w:rStyle w:val="PageNumber"/>
      </w:rPr>
      <w:fldChar w:fldCharType="begin"/>
    </w:r>
    <w:r w:rsidRPr="005A0403">
      <w:rPr>
        <w:rStyle w:val="PageNumber"/>
      </w:rPr>
      <w:instrText xml:space="preserve"> NUMPAGES  </w:instrText>
    </w:r>
    <w:r w:rsidRPr="005A0403">
      <w:rPr>
        <w:rStyle w:val="PageNumber"/>
      </w:rPr>
      <w:fldChar w:fldCharType="separate"/>
    </w:r>
    <w:r w:rsidR="004768C6">
      <w:rPr>
        <w:rStyle w:val="PageNumber"/>
        <w:noProof/>
        <w:rtl/>
      </w:rPr>
      <w:t>14</w:t>
    </w:r>
    <w:r w:rsidRPr="005A0403">
      <w:rPr>
        <w:rStyle w:val="PageNumber"/>
      </w:rPr>
      <w:fldChar w:fldCharType="end"/>
    </w:r>
    <w:r w:rsidRPr="005A0403">
      <w:rPr>
        <w:rStyle w:val="PageNumber"/>
      </w:rPr>
      <w:t>/</w:t>
    </w:r>
    <w:r>
      <w:rPr>
        <w:rStyle w:val="PageNumber"/>
      </w:rPr>
      <w:fldChar w:fldCharType="begin"/>
    </w:r>
    <w:r>
      <w:rPr>
        <w:rStyle w:val="PageNumber"/>
      </w:rPr>
      <w:instrText xml:space="preserve"> PAGE  </w:instrText>
    </w:r>
    <w:r>
      <w:rPr>
        <w:rStyle w:val="PageNumber"/>
      </w:rPr>
      <w:fldChar w:fldCharType="separate"/>
    </w:r>
    <w:r w:rsidR="004768C6">
      <w:rPr>
        <w:rStyle w:val="PageNumber"/>
        <w:noProof/>
        <w:rtl/>
      </w:rPr>
      <w:t>2</w:t>
    </w:r>
    <w:r>
      <w:rPr>
        <w:rStyle w:val="PageNumber"/>
      </w:rPr>
      <w:fldChar w:fldCharType="end"/>
    </w:r>
    <w:r w:rsidRPr="005A0403">
      <w:rPr>
        <w:rFonts w:hint="cs"/>
        <w:sz w:val="32"/>
        <w:szCs w:val="32"/>
        <w:rtl/>
      </w:rPr>
      <w:t xml:space="preserve">       </w:t>
    </w:r>
    <w:r w:rsidRPr="005A0403">
      <w:rPr>
        <w:sz w:val="32"/>
        <w:szCs w:val="32"/>
      </w:rPr>
      <w:t xml:space="preserve">                                                           </w:t>
    </w:r>
  </w:p>
  <w:p w:rsidR="00E16D08" w:rsidRPr="00800531" w:rsidRDefault="00E16D08" w:rsidP="005A0403">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D08" w:rsidRPr="005A0403" w:rsidRDefault="00E16D08" w:rsidP="005A0403">
    <w:pPr>
      <w:pStyle w:val="Header"/>
      <w:jc w:val="right"/>
      <w:rPr>
        <w:sz w:val="32"/>
        <w:szCs w:val="32"/>
      </w:rPr>
    </w:pPr>
    <w:r>
      <w:rPr>
        <w:b/>
        <w:bCs/>
        <w:sz w:val="32"/>
        <w:szCs w:val="32"/>
        <w:u w:val="single"/>
      </w:rPr>
      <w:t xml:space="preserve">HPC </w:t>
    </w:r>
    <w:r w:rsidRPr="00455D40">
      <w:rPr>
        <w:b/>
        <w:bCs/>
        <w:sz w:val="32"/>
        <w:szCs w:val="32"/>
        <w:u w:val="single"/>
      </w:rPr>
      <w:t xml:space="preserve">Operational </w:t>
    </w:r>
    <w:r>
      <w:rPr>
        <w:b/>
        <w:bCs/>
        <w:sz w:val="32"/>
        <w:szCs w:val="32"/>
        <w:u w:val="single"/>
      </w:rPr>
      <w:t>S</w:t>
    </w:r>
    <w:r w:rsidRPr="00455D40">
      <w:rPr>
        <w:b/>
        <w:bCs/>
        <w:sz w:val="32"/>
        <w:szCs w:val="32"/>
        <w:u w:val="single"/>
      </w:rPr>
      <w:t>ector</w:t>
    </w:r>
    <w:r>
      <w:rPr>
        <w:noProof/>
        <w:sz w:val="32"/>
        <w:szCs w:val="32"/>
        <w:u w:val="single"/>
      </w:rPr>
      <w:drawing>
        <wp:anchor distT="0" distB="0" distL="114300" distR="114300" simplePos="0" relativeHeight="251657728" behindDoc="0" locked="0" layoutInCell="1" allowOverlap="1" wp14:anchorId="0126538B" wp14:editId="365FA6E1">
          <wp:simplePos x="0" y="0"/>
          <wp:positionH relativeFrom="column">
            <wp:posOffset>5859780</wp:posOffset>
          </wp:positionH>
          <wp:positionV relativeFrom="paragraph">
            <wp:posOffset>-109855</wp:posOffset>
          </wp:positionV>
          <wp:extent cx="652145" cy="735965"/>
          <wp:effectExtent l="0" t="0" r="0" b="6985"/>
          <wp:wrapSquare wrapText="bothSides"/>
          <wp:docPr id="5" name="תמונה 3" descr="לוגו עליון עמית.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לוגו עליון עמית.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145" cy="735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403">
      <w:rPr>
        <w:sz w:val="32"/>
        <w:szCs w:val="32"/>
        <w:u w:val="single"/>
      </w:rPr>
      <w:br/>
    </w:r>
    <w:r w:rsidRPr="005A0403">
      <w:rPr>
        <w:rStyle w:val="PageNumber"/>
      </w:rPr>
      <w:fldChar w:fldCharType="begin"/>
    </w:r>
    <w:r w:rsidRPr="005A0403">
      <w:rPr>
        <w:rStyle w:val="PageNumber"/>
      </w:rPr>
      <w:instrText xml:space="preserve"> NUMPAGES  </w:instrText>
    </w:r>
    <w:r w:rsidRPr="005A0403">
      <w:rPr>
        <w:rStyle w:val="PageNumber"/>
      </w:rPr>
      <w:fldChar w:fldCharType="separate"/>
    </w:r>
    <w:r w:rsidR="004768C6">
      <w:rPr>
        <w:rStyle w:val="PageNumber"/>
        <w:noProof/>
        <w:rtl/>
      </w:rPr>
      <w:t>14</w:t>
    </w:r>
    <w:r w:rsidRPr="005A0403">
      <w:rPr>
        <w:rStyle w:val="PageNumber"/>
      </w:rPr>
      <w:fldChar w:fldCharType="end"/>
    </w:r>
    <w:r w:rsidRPr="005A0403">
      <w:rPr>
        <w:rStyle w:val="PageNumber"/>
      </w:rPr>
      <w:t>/</w:t>
    </w:r>
    <w:r w:rsidRPr="005A0403">
      <w:rPr>
        <w:rStyle w:val="PageNumber"/>
      </w:rPr>
      <w:fldChar w:fldCharType="begin"/>
    </w:r>
    <w:r w:rsidRPr="005A0403">
      <w:rPr>
        <w:rStyle w:val="PageNumber"/>
      </w:rPr>
      <w:instrText xml:space="preserve"> PAGE </w:instrText>
    </w:r>
    <w:r w:rsidRPr="005A0403">
      <w:rPr>
        <w:rStyle w:val="PageNumber"/>
      </w:rPr>
      <w:fldChar w:fldCharType="separate"/>
    </w:r>
    <w:r w:rsidR="004768C6">
      <w:rPr>
        <w:rStyle w:val="PageNumber"/>
        <w:noProof/>
        <w:rtl/>
      </w:rPr>
      <w:t>1</w:t>
    </w:r>
    <w:r w:rsidRPr="005A0403">
      <w:rPr>
        <w:rStyle w:val="PageNumber"/>
      </w:rPr>
      <w:fldChar w:fldCharType="end"/>
    </w:r>
    <w:r w:rsidRPr="005A0403">
      <w:rPr>
        <w:rFonts w:hint="cs"/>
        <w:sz w:val="32"/>
        <w:szCs w:val="32"/>
        <w:rtl/>
      </w:rPr>
      <w:t xml:space="preserve">       </w:t>
    </w:r>
    <w:r w:rsidRPr="005A0403">
      <w:rPr>
        <w:sz w:val="32"/>
        <w:szCs w:val="3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01869"/>
    <w:multiLevelType w:val="multilevel"/>
    <w:tmpl w:val="9F54F474"/>
    <w:lvl w:ilvl="0">
      <w:start w:val="1"/>
      <w:numFmt w:val="decimal"/>
      <w:pStyle w:val="Heading1"/>
      <w:lvlText w:val="%1."/>
      <w:lvlJc w:val="right"/>
      <w:pPr>
        <w:tabs>
          <w:tab w:val="num" w:pos="227"/>
        </w:tabs>
        <w:ind w:left="227" w:hanging="227"/>
      </w:pPr>
      <w:rPr>
        <w:rFonts w:hint="default"/>
      </w:rPr>
    </w:lvl>
    <w:lvl w:ilvl="1">
      <w:start w:val="1"/>
      <w:numFmt w:val="decimal"/>
      <w:lvlText w:val="%1.%2."/>
      <w:lvlJc w:val="left"/>
      <w:pPr>
        <w:tabs>
          <w:tab w:val="num" w:pos="1077"/>
        </w:tabs>
        <w:ind w:left="1077" w:hanging="850"/>
      </w:pPr>
      <w:rPr>
        <w:rFonts w:hint="default"/>
      </w:rPr>
    </w:lvl>
    <w:lvl w:ilvl="2">
      <w:start w:val="1"/>
      <w:numFmt w:val="decimal"/>
      <w:pStyle w:val="Heading3"/>
      <w:lvlText w:val="%3."/>
      <w:lvlJc w:val="left"/>
      <w:pPr>
        <w:tabs>
          <w:tab w:val="num" w:pos="1474"/>
        </w:tabs>
        <w:ind w:left="1474" w:hanging="397"/>
      </w:pPr>
      <w:rPr>
        <w:rFonts w:hint="default"/>
      </w:rPr>
    </w:lvl>
    <w:lvl w:ilvl="3">
      <w:start w:val="1"/>
      <w:numFmt w:val="hebrew1"/>
      <w:pStyle w:val="Heading4"/>
      <w:lvlText w:val="%4."/>
      <w:lvlJc w:val="left"/>
      <w:pPr>
        <w:tabs>
          <w:tab w:val="num" w:pos="1871"/>
        </w:tabs>
        <w:ind w:left="1871" w:hanging="397"/>
      </w:pPr>
      <w:rPr>
        <w:rFonts w:ascii="Wingdings" w:hAnsi="Wingdings" w:cs="Narkisim" w:hint="default"/>
      </w:rPr>
    </w:lvl>
    <w:lvl w:ilvl="4">
      <w:start w:val="1"/>
      <w:numFmt w:val="bullet"/>
      <w:pStyle w:val="Heading5"/>
      <w:lvlText w:val=""/>
      <w:lvlJc w:val="left"/>
      <w:pPr>
        <w:tabs>
          <w:tab w:val="num" w:pos="2296"/>
        </w:tabs>
        <w:ind w:left="2296" w:hanging="482"/>
      </w:pPr>
      <w:rPr>
        <w:rFonts w:ascii="Wingdings" w:hAnsi="Wingdings" w:cs="Wingdings" w:hint="default"/>
      </w:rPr>
    </w:lvl>
    <w:lvl w:ilvl="5">
      <w:start w:val="1"/>
      <w:numFmt w:val="decimal"/>
      <w:lvlText w:val="%1.%2.%3.%4.%5.%6."/>
      <w:lvlJc w:val="left"/>
      <w:pPr>
        <w:tabs>
          <w:tab w:val="num" w:pos="3158"/>
        </w:tabs>
        <w:ind w:left="3158" w:hanging="935"/>
      </w:pPr>
      <w:rPr>
        <w:rFonts w:hint="default"/>
      </w:rPr>
    </w:lvl>
    <w:lvl w:ilvl="6">
      <w:start w:val="1"/>
      <w:numFmt w:val="decimal"/>
      <w:lvlText w:val="%1.%2.%3.%4.%5.%6.%7."/>
      <w:lvlJc w:val="left"/>
      <w:pPr>
        <w:tabs>
          <w:tab w:val="num" w:pos="3740"/>
        </w:tabs>
        <w:ind w:left="3380" w:hanging="1080"/>
      </w:pPr>
      <w:rPr>
        <w:rFonts w:hint="default"/>
      </w:rPr>
    </w:lvl>
    <w:lvl w:ilvl="7">
      <w:start w:val="1"/>
      <w:numFmt w:val="decimal"/>
      <w:lvlText w:val="%1.%2.%3.%4.%5.%6.%7.%8."/>
      <w:lvlJc w:val="left"/>
      <w:pPr>
        <w:tabs>
          <w:tab w:val="num" w:pos="4100"/>
        </w:tabs>
        <w:ind w:left="3884" w:hanging="1224"/>
      </w:pPr>
      <w:rPr>
        <w:rFonts w:hint="default"/>
      </w:rPr>
    </w:lvl>
    <w:lvl w:ilvl="8">
      <w:start w:val="1"/>
      <w:numFmt w:val="decimal"/>
      <w:lvlText w:val="%1.%2.%3.%4.%5.%6.%7.%8.%9."/>
      <w:lvlJc w:val="left"/>
      <w:pPr>
        <w:tabs>
          <w:tab w:val="num" w:pos="4460"/>
        </w:tabs>
        <w:ind w:left="4460" w:hanging="1440"/>
      </w:pPr>
      <w:rPr>
        <w:rFonts w:hint="default"/>
      </w:rPr>
    </w:lvl>
  </w:abstractNum>
  <w:abstractNum w:abstractNumId="1">
    <w:nsid w:val="5D235D67"/>
    <w:multiLevelType w:val="multilevel"/>
    <w:tmpl w:val="990E1E92"/>
    <w:lvl w:ilvl="0">
      <w:start w:val="1"/>
      <w:numFmt w:val="decimal"/>
      <w:lvlText w:val="%1."/>
      <w:lvlJc w:val="center"/>
      <w:pPr>
        <w:tabs>
          <w:tab w:val="num" w:pos="648"/>
        </w:tabs>
        <w:ind w:left="0" w:hanging="72"/>
      </w:pPr>
      <w:rPr>
        <w:b w:val="0"/>
        <w:bCs w:val="0"/>
      </w:rPr>
    </w:lvl>
    <w:lvl w:ilvl="1">
      <w:start w:val="1"/>
      <w:numFmt w:val="decimal"/>
      <w:lvlText w:val="%1.%2."/>
      <w:lvlJc w:val="center"/>
      <w:pPr>
        <w:tabs>
          <w:tab w:val="num" w:pos="792"/>
        </w:tabs>
        <w:ind w:left="0" w:hanging="432"/>
      </w:pPr>
      <w:rPr>
        <w:rFonts w:asciiTheme="majorBidi" w:hAnsiTheme="majorBidi" w:cstheme="majorBidi" w:hint="default"/>
        <w:b w:val="0"/>
        <w:bCs w:val="0"/>
        <w:strike w:val="0"/>
      </w:rPr>
    </w:lvl>
    <w:lvl w:ilvl="2">
      <w:start w:val="1"/>
      <w:numFmt w:val="decimal"/>
      <w:lvlText w:val="%1.%2.%3."/>
      <w:lvlJc w:val="center"/>
      <w:pPr>
        <w:tabs>
          <w:tab w:val="num" w:pos="1224"/>
        </w:tabs>
        <w:ind w:left="0" w:hanging="504"/>
      </w:pPr>
    </w:lvl>
    <w:lvl w:ilvl="3">
      <w:start w:val="1"/>
      <w:numFmt w:val="decimal"/>
      <w:lvlText w:val="%1.%2.%3.%4."/>
      <w:lvlJc w:val="center"/>
      <w:pPr>
        <w:tabs>
          <w:tab w:val="num" w:pos="1728"/>
        </w:tabs>
        <w:ind w:left="0" w:hanging="648"/>
      </w:pPr>
    </w:lvl>
    <w:lvl w:ilvl="4">
      <w:start w:val="1"/>
      <w:numFmt w:val="decimal"/>
      <w:lvlText w:val="%1.%2.%3.%4.%5."/>
      <w:lvlJc w:val="center"/>
      <w:pPr>
        <w:tabs>
          <w:tab w:val="num" w:pos="2232"/>
        </w:tabs>
        <w:ind w:left="0" w:hanging="792"/>
      </w:pPr>
    </w:lvl>
    <w:lvl w:ilvl="5">
      <w:start w:val="1"/>
      <w:numFmt w:val="decimal"/>
      <w:lvlText w:val="%1.%2.%3.%4.%5.%6."/>
      <w:lvlJc w:val="center"/>
      <w:pPr>
        <w:tabs>
          <w:tab w:val="num" w:pos="2736"/>
        </w:tabs>
        <w:ind w:left="0" w:hanging="936"/>
      </w:pPr>
    </w:lvl>
    <w:lvl w:ilvl="6">
      <w:start w:val="1"/>
      <w:numFmt w:val="decimal"/>
      <w:lvlText w:val="%1.%2.%3.%4.%5.%6.%7."/>
      <w:lvlJc w:val="center"/>
      <w:pPr>
        <w:tabs>
          <w:tab w:val="num" w:pos="3240"/>
        </w:tabs>
        <w:ind w:left="0" w:hanging="1080"/>
      </w:pPr>
    </w:lvl>
    <w:lvl w:ilvl="7">
      <w:start w:val="1"/>
      <w:numFmt w:val="decimal"/>
      <w:lvlText w:val="%1.%2.%3.%4.%5.%6.%7.%8."/>
      <w:lvlJc w:val="center"/>
      <w:pPr>
        <w:tabs>
          <w:tab w:val="num" w:pos="3744"/>
        </w:tabs>
        <w:ind w:left="0" w:hanging="1224"/>
      </w:pPr>
    </w:lvl>
    <w:lvl w:ilvl="8">
      <w:start w:val="1"/>
      <w:numFmt w:val="decimal"/>
      <w:lvlText w:val="%1.%2.%3.%4.%5.%6.%7.%8.%9."/>
      <w:lvlJc w:val="center"/>
      <w:pPr>
        <w:tabs>
          <w:tab w:val="num" w:pos="4320"/>
        </w:tabs>
        <w:ind w:left="0" w:hanging="1440"/>
      </w:pPr>
    </w:lvl>
  </w:abstractNum>
  <w:abstractNum w:abstractNumId="2">
    <w:nsid w:val="71FA4FE9"/>
    <w:multiLevelType w:val="hybridMultilevel"/>
    <w:tmpl w:val="A456F600"/>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
    <w:nsid w:val="73277116"/>
    <w:multiLevelType w:val="hybridMultilevel"/>
    <w:tmpl w:val="2D58E3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740A7908"/>
    <w:multiLevelType w:val="multilevel"/>
    <w:tmpl w:val="577CC59A"/>
    <w:lvl w:ilvl="0">
      <w:start w:val="16"/>
      <w:numFmt w:val="decimal"/>
      <w:lvlText w:val="%1"/>
      <w:lvlJc w:val="left"/>
      <w:pPr>
        <w:tabs>
          <w:tab w:val="num" w:pos="596"/>
        </w:tabs>
        <w:ind w:left="454" w:hanging="454"/>
      </w:pPr>
      <w:rPr>
        <w:rFonts w:hint="default"/>
        <w:b w:val="0"/>
        <w:bCs w:val="0"/>
        <w:sz w:val="20"/>
        <w:szCs w:val="16"/>
      </w:rPr>
    </w:lvl>
    <w:lvl w:ilvl="1">
      <w:start w:val="1"/>
      <w:numFmt w:val="decimal"/>
      <w:pStyle w:val="Heading2"/>
      <w:lvlText w:val="%1.%2"/>
      <w:lvlJc w:val="left"/>
      <w:pPr>
        <w:tabs>
          <w:tab w:val="num" w:pos="1106"/>
        </w:tabs>
        <w:ind w:left="964" w:hanging="510"/>
      </w:pPr>
      <w:rPr>
        <w:rFonts w:ascii="Times New Roman" w:hAnsi="Times New Roman" w:cs="Times New Roman" w:hint="default"/>
        <w:b w:val="0"/>
        <w:bCs w:val="0"/>
        <w:strike w:val="0"/>
        <w:sz w:val="24"/>
        <w:szCs w:val="20"/>
      </w:rPr>
    </w:lvl>
    <w:lvl w:ilvl="2">
      <w:start w:val="1"/>
      <w:numFmt w:val="decimal"/>
      <w:lvlText w:val="%1.%2.%3"/>
      <w:lvlJc w:val="left"/>
      <w:pPr>
        <w:tabs>
          <w:tab w:val="num" w:pos="2109"/>
        </w:tabs>
        <w:ind w:left="1928" w:hanging="681"/>
      </w:pPr>
      <w:rPr>
        <w:rFonts w:hint="default"/>
        <w:sz w:val="20"/>
        <w:szCs w:val="16"/>
      </w:rPr>
    </w:lvl>
    <w:lvl w:ilvl="3">
      <w:start w:val="1"/>
      <w:numFmt w:val="decimal"/>
      <w:lvlText w:val="%1.%2.%3.%4"/>
      <w:lvlJc w:val="left"/>
      <w:pPr>
        <w:tabs>
          <w:tab w:val="num" w:pos="3022"/>
        </w:tabs>
        <w:ind w:left="2880" w:hanging="720"/>
      </w:pPr>
      <w:rPr>
        <w:rFonts w:hint="default"/>
        <w:sz w:val="24"/>
      </w:rPr>
    </w:lvl>
    <w:lvl w:ilvl="4">
      <w:start w:val="1"/>
      <w:numFmt w:val="decimal"/>
      <w:lvlText w:val="%1.%2.%3.%4.%5"/>
      <w:lvlJc w:val="left"/>
      <w:pPr>
        <w:tabs>
          <w:tab w:val="num" w:pos="4099"/>
        </w:tabs>
        <w:ind w:left="4099" w:hanging="1077"/>
      </w:pPr>
      <w:rPr>
        <w:rFonts w:hint="default"/>
        <w:sz w:val="24"/>
      </w:rPr>
    </w:lvl>
    <w:lvl w:ilvl="5">
      <w:start w:val="1"/>
      <w:numFmt w:val="decimal"/>
      <w:lvlText w:val="%1.%2.%3.%4.%5.%6"/>
      <w:lvlJc w:val="left"/>
      <w:pPr>
        <w:tabs>
          <w:tab w:val="num" w:pos="4819"/>
        </w:tabs>
        <w:ind w:left="4819" w:hanging="1077"/>
      </w:pPr>
      <w:rPr>
        <w:rFonts w:hint="default"/>
        <w:sz w:val="24"/>
      </w:rPr>
    </w:lvl>
    <w:lvl w:ilvl="6">
      <w:start w:val="1"/>
      <w:numFmt w:val="decimal"/>
      <w:lvlText w:val="%1.%2.%3.%4.%5.%6.%7"/>
      <w:lvlJc w:val="left"/>
      <w:pPr>
        <w:tabs>
          <w:tab w:val="num" w:pos="5539"/>
        </w:tabs>
        <w:ind w:left="5539" w:hanging="1077"/>
      </w:pPr>
      <w:rPr>
        <w:rFonts w:hint="default"/>
        <w:sz w:val="24"/>
      </w:rPr>
    </w:lvl>
    <w:lvl w:ilvl="7">
      <w:start w:val="1"/>
      <w:numFmt w:val="decimal"/>
      <w:lvlText w:val="%1.%2.%3.%4.%5.%6.%7.%8"/>
      <w:lvlJc w:val="left"/>
      <w:pPr>
        <w:tabs>
          <w:tab w:val="num" w:pos="6622"/>
        </w:tabs>
        <w:ind w:left="6622" w:hanging="1440"/>
      </w:pPr>
      <w:rPr>
        <w:rFonts w:hint="default"/>
        <w:sz w:val="24"/>
      </w:rPr>
    </w:lvl>
    <w:lvl w:ilvl="8">
      <w:start w:val="1"/>
      <w:numFmt w:val="decimal"/>
      <w:lvlText w:val="%1.%2.%3.%4.%5.%6.%7.%8.%9"/>
      <w:lvlJc w:val="left"/>
      <w:pPr>
        <w:tabs>
          <w:tab w:val="num" w:pos="7342"/>
        </w:tabs>
        <w:ind w:left="7342" w:hanging="1440"/>
      </w:pPr>
      <w:rPr>
        <w:rFonts w:hint="default"/>
        <w:sz w:val="24"/>
      </w:r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6B0"/>
    <w:rsid w:val="00006ECD"/>
    <w:rsid w:val="00010F77"/>
    <w:rsid w:val="00012174"/>
    <w:rsid w:val="000149E8"/>
    <w:rsid w:val="00017442"/>
    <w:rsid w:val="000221E3"/>
    <w:rsid w:val="00024AC6"/>
    <w:rsid w:val="00024DEB"/>
    <w:rsid w:val="0002562C"/>
    <w:rsid w:val="0002600F"/>
    <w:rsid w:val="00027AF2"/>
    <w:rsid w:val="00031A11"/>
    <w:rsid w:val="0003557D"/>
    <w:rsid w:val="00036F77"/>
    <w:rsid w:val="00037177"/>
    <w:rsid w:val="00041BB3"/>
    <w:rsid w:val="000425FA"/>
    <w:rsid w:val="00043D8B"/>
    <w:rsid w:val="00044D6F"/>
    <w:rsid w:val="0004558C"/>
    <w:rsid w:val="00045E8A"/>
    <w:rsid w:val="000538D8"/>
    <w:rsid w:val="00057C61"/>
    <w:rsid w:val="00057CA0"/>
    <w:rsid w:val="00057F2B"/>
    <w:rsid w:val="0006010D"/>
    <w:rsid w:val="000614AE"/>
    <w:rsid w:val="000616B3"/>
    <w:rsid w:val="00064E1A"/>
    <w:rsid w:val="0006556C"/>
    <w:rsid w:val="0006580F"/>
    <w:rsid w:val="00075C45"/>
    <w:rsid w:val="00086B46"/>
    <w:rsid w:val="00087944"/>
    <w:rsid w:val="000900C2"/>
    <w:rsid w:val="00090210"/>
    <w:rsid w:val="00090C66"/>
    <w:rsid w:val="0009137B"/>
    <w:rsid w:val="00091B33"/>
    <w:rsid w:val="00091D9A"/>
    <w:rsid w:val="000A03FA"/>
    <w:rsid w:val="000A1D07"/>
    <w:rsid w:val="000A1EF2"/>
    <w:rsid w:val="000A7636"/>
    <w:rsid w:val="000B20ED"/>
    <w:rsid w:val="000B6B84"/>
    <w:rsid w:val="000B6FBD"/>
    <w:rsid w:val="000B76E0"/>
    <w:rsid w:val="000C2669"/>
    <w:rsid w:val="000C41D4"/>
    <w:rsid w:val="000C5A0B"/>
    <w:rsid w:val="000D3DF4"/>
    <w:rsid w:val="000D47FA"/>
    <w:rsid w:val="000D7C30"/>
    <w:rsid w:val="000D7DF0"/>
    <w:rsid w:val="000E0C0D"/>
    <w:rsid w:val="000E1E7E"/>
    <w:rsid w:val="000E610F"/>
    <w:rsid w:val="000E6350"/>
    <w:rsid w:val="000E651A"/>
    <w:rsid w:val="000F1EF5"/>
    <w:rsid w:val="000F23BD"/>
    <w:rsid w:val="000F4BBC"/>
    <w:rsid w:val="000F7021"/>
    <w:rsid w:val="001024E6"/>
    <w:rsid w:val="00102D3C"/>
    <w:rsid w:val="001031F9"/>
    <w:rsid w:val="001059A1"/>
    <w:rsid w:val="00106D95"/>
    <w:rsid w:val="0010767A"/>
    <w:rsid w:val="001107AA"/>
    <w:rsid w:val="00110CA1"/>
    <w:rsid w:val="00111C57"/>
    <w:rsid w:val="00112AC3"/>
    <w:rsid w:val="00113B0A"/>
    <w:rsid w:val="001151F4"/>
    <w:rsid w:val="0011584D"/>
    <w:rsid w:val="00122072"/>
    <w:rsid w:val="001227E8"/>
    <w:rsid w:val="00124BAF"/>
    <w:rsid w:val="00125324"/>
    <w:rsid w:val="001363BB"/>
    <w:rsid w:val="00136F1E"/>
    <w:rsid w:val="001375D2"/>
    <w:rsid w:val="00137D62"/>
    <w:rsid w:val="001402DC"/>
    <w:rsid w:val="00145054"/>
    <w:rsid w:val="00153157"/>
    <w:rsid w:val="00155BE0"/>
    <w:rsid w:val="00156458"/>
    <w:rsid w:val="00156B93"/>
    <w:rsid w:val="00164888"/>
    <w:rsid w:val="00164BDC"/>
    <w:rsid w:val="001653F7"/>
    <w:rsid w:val="001664FA"/>
    <w:rsid w:val="00167BD7"/>
    <w:rsid w:val="00167F15"/>
    <w:rsid w:val="00172200"/>
    <w:rsid w:val="001742E4"/>
    <w:rsid w:val="00175CF1"/>
    <w:rsid w:val="00177EFC"/>
    <w:rsid w:val="00181616"/>
    <w:rsid w:val="001818B6"/>
    <w:rsid w:val="0018331C"/>
    <w:rsid w:val="00183A97"/>
    <w:rsid w:val="00184CEC"/>
    <w:rsid w:val="00184EB7"/>
    <w:rsid w:val="00195284"/>
    <w:rsid w:val="001A04A3"/>
    <w:rsid w:val="001A2131"/>
    <w:rsid w:val="001A5128"/>
    <w:rsid w:val="001A566F"/>
    <w:rsid w:val="001A5A8D"/>
    <w:rsid w:val="001A6E9B"/>
    <w:rsid w:val="001B043F"/>
    <w:rsid w:val="001B181F"/>
    <w:rsid w:val="001B1A8F"/>
    <w:rsid w:val="001B2D6B"/>
    <w:rsid w:val="001B2FBC"/>
    <w:rsid w:val="001B3626"/>
    <w:rsid w:val="001B55F1"/>
    <w:rsid w:val="001B7715"/>
    <w:rsid w:val="001B7947"/>
    <w:rsid w:val="001C36BB"/>
    <w:rsid w:val="001C6378"/>
    <w:rsid w:val="001C6A56"/>
    <w:rsid w:val="001C7BEF"/>
    <w:rsid w:val="001D13AD"/>
    <w:rsid w:val="001D1479"/>
    <w:rsid w:val="001D3E6F"/>
    <w:rsid w:val="001D4733"/>
    <w:rsid w:val="001E35F2"/>
    <w:rsid w:val="001E3CDB"/>
    <w:rsid w:val="001E6B90"/>
    <w:rsid w:val="001F07EF"/>
    <w:rsid w:val="001F250B"/>
    <w:rsid w:val="001F3B86"/>
    <w:rsid w:val="001F3CFA"/>
    <w:rsid w:val="001F44BC"/>
    <w:rsid w:val="001F4C92"/>
    <w:rsid w:val="00200C81"/>
    <w:rsid w:val="00203444"/>
    <w:rsid w:val="002055FF"/>
    <w:rsid w:val="00207CE0"/>
    <w:rsid w:val="002100F3"/>
    <w:rsid w:val="00210BBA"/>
    <w:rsid w:val="00215CED"/>
    <w:rsid w:val="00216D1C"/>
    <w:rsid w:val="002216C1"/>
    <w:rsid w:val="00224353"/>
    <w:rsid w:val="00224C1C"/>
    <w:rsid w:val="00230371"/>
    <w:rsid w:val="00230C63"/>
    <w:rsid w:val="00231EAB"/>
    <w:rsid w:val="00233A77"/>
    <w:rsid w:val="0024036B"/>
    <w:rsid w:val="00240961"/>
    <w:rsid w:val="0024273C"/>
    <w:rsid w:val="00242EA8"/>
    <w:rsid w:val="00243CC9"/>
    <w:rsid w:val="0025258D"/>
    <w:rsid w:val="00253D09"/>
    <w:rsid w:val="0026072E"/>
    <w:rsid w:val="00260F19"/>
    <w:rsid w:val="00262285"/>
    <w:rsid w:val="00262F94"/>
    <w:rsid w:val="00265285"/>
    <w:rsid w:val="00265732"/>
    <w:rsid w:val="00266F0B"/>
    <w:rsid w:val="00267262"/>
    <w:rsid w:val="00271478"/>
    <w:rsid w:val="00273241"/>
    <w:rsid w:val="0027583F"/>
    <w:rsid w:val="00276180"/>
    <w:rsid w:val="00277188"/>
    <w:rsid w:val="00280223"/>
    <w:rsid w:val="00280B8A"/>
    <w:rsid w:val="00281E35"/>
    <w:rsid w:val="00282450"/>
    <w:rsid w:val="002859E4"/>
    <w:rsid w:val="002860F5"/>
    <w:rsid w:val="00286771"/>
    <w:rsid w:val="00286F82"/>
    <w:rsid w:val="00291079"/>
    <w:rsid w:val="0029138F"/>
    <w:rsid w:val="0029225D"/>
    <w:rsid w:val="002928C0"/>
    <w:rsid w:val="00292ED9"/>
    <w:rsid w:val="00293508"/>
    <w:rsid w:val="0029426D"/>
    <w:rsid w:val="0029545B"/>
    <w:rsid w:val="002957ED"/>
    <w:rsid w:val="00296364"/>
    <w:rsid w:val="00296BE1"/>
    <w:rsid w:val="002A1ACB"/>
    <w:rsid w:val="002A2E33"/>
    <w:rsid w:val="002A4749"/>
    <w:rsid w:val="002A51B2"/>
    <w:rsid w:val="002B50DA"/>
    <w:rsid w:val="002B5443"/>
    <w:rsid w:val="002B5549"/>
    <w:rsid w:val="002B5C38"/>
    <w:rsid w:val="002B624D"/>
    <w:rsid w:val="002B6911"/>
    <w:rsid w:val="002B6BFA"/>
    <w:rsid w:val="002B75DE"/>
    <w:rsid w:val="002C0313"/>
    <w:rsid w:val="002C0930"/>
    <w:rsid w:val="002C1FDB"/>
    <w:rsid w:val="002C217F"/>
    <w:rsid w:val="002C561A"/>
    <w:rsid w:val="002C5F47"/>
    <w:rsid w:val="002C744A"/>
    <w:rsid w:val="002D03C4"/>
    <w:rsid w:val="002D0CD5"/>
    <w:rsid w:val="002D182B"/>
    <w:rsid w:val="002D1DF3"/>
    <w:rsid w:val="002D60B5"/>
    <w:rsid w:val="002D6CE4"/>
    <w:rsid w:val="002D7729"/>
    <w:rsid w:val="002E0C38"/>
    <w:rsid w:val="002E1752"/>
    <w:rsid w:val="002E32F5"/>
    <w:rsid w:val="002E4282"/>
    <w:rsid w:val="002E4338"/>
    <w:rsid w:val="002E5070"/>
    <w:rsid w:val="002E7022"/>
    <w:rsid w:val="002E7E47"/>
    <w:rsid w:val="002F08AB"/>
    <w:rsid w:val="002F2299"/>
    <w:rsid w:val="002F444E"/>
    <w:rsid w:val="002F47A5"/>
    <w:rsid w:val="002F78FF"/>
    <w:rsid w:val="00300F20"/>
    <w:rsid w:val="00301922"/>
    <w:rsid w:val="003019BE"/>
    <w:rsid w:val="003028FF"/>
    <w:rsid w:val="00302E16"/>
    <w:rsid w:val="00303CA3"/>
    <w:rsid w:val="0030433E"/>
    <w:rsid w:val="0030612A"/>
    <w:rsid w:val="0030797F"/>
    <w:rsid w:val="00311ED7"/>
    <w:rsid w:val="00313576"/>
    <w:rsid w:val="003201F3"/>
    <w:rsid w:val="003209D5"/>
    <w:rsid w:val="00323945"/>
    <w:rsid w:val="00326B9B"/>
    <w:rsid w:val="00327AE3"/>
    <w:rsid w:val="00331F21"/>
    <w:rsid w:val="003358EC"/>
    <w:rsid w:val="00336C9B"/>
    <w:rsid w:val="00340B58"/>
    <w:rsid w:val="00341FAA"/>
    <w:rsid w:val="00342E1D"/>
    <w:rsid w:val="003437CB"/>
    <w:rsid w:val="00343821"/>
    <w:rsid w:val="00343932"/>
    <w:rsid w:val="00350A57"/>
    <w:rsid w:val="0035139B"/>
    <w:rsid w:val="00351FE3"/>
    <w:rsid w:val="00352F63"/>
    <w:rsid w:val="00353086"/>
    <w:rsid w:val="0035356F"/>
    <w:rsid w:val="00355589"/>
    <w:rsid w:val="00356120"/>
    <w:rsid w:val="003573F7"/>
    <w:rsid w:val="00357F3A"/>
    <w:rsid w:val="00360E05"/>
    <w:rsid w:val="00361C92"/>
    <w:rsid w:val="0036237E"/>
    <w:rsid w:val="003634E3"/>
    <w:rsid w:val="00363D4E"/>
    <w:rsid w:val="00365963"/>
    <w:rsid w:val="00365C09"/>
    <w:rsid w:val="00365E05"/>
    <w:rsid w:val="00366F98"/>
    <w:rsid w:val="00371822"/>
    <w:rsid w:val="00381524"/>
    <w:rsid w:val="00381C8B"/>
    <w:rsid w:val="003820ED"/>
    <w:rsid w:val="00391589"/>
    <w:rsid w:val="003929A7"/>
    <w:rsid w:val="0039408B"/>
    <w:rsid w:val="00395EA9"/>
    <w:rsid w:val="003966E6"/>
    <w:rsid w:val="003A06B0"/>
    <w:rsid w:val="003A0C2C"/>
    <w:rsid w:val="003A4D50"/>
    <w:rsid w:val="003A7C77"/>
    <w:rsid w:val="003B0C96"/>
    <w:rsid w:val="003B1019"/>
    <w:rsid w:val="003B1D47"/>
    <w:rsid w:val="003B2BEC"/>
    <w:rsid w:val="003B3269"/>
    <w:rsid w:val="003B4267"/>
    <w:rsid w:val="003B474A"/>
    <w:rsid w:val="003B4768"/>
    <w:rsid w:val="003C1FF6"/>
    <w:rsid w:val="003C4505"/>
    <w:rsid w:val="003C6200"/>
    <w:rsid w:val="003C6BB6"/>
    <w:rsid w:val="003C7D54"/>
    <w:rsid w:val="003D07CA"/>
    <w:rsid w:val="003D4B64"/>
    <w:rsid w:val="003D50C2"/>
    <w:rsid w:val="003E0988"/>
    <w:rsid w:val="003E183A"/>
    <w:rsid w:val="003E4CC7"/>
    <w:rsid w:val="003E5369"/>
    <w:rsid w:val="003F05EA"/>
    <w:rsid w:val="003F0802"/>
    <w:rsid w:val="003F56FD"/>
    <w:rsid w:val="003F5E1C"/>
    <w:rsid w:val="003F77C5"/>
    <w:rsid w:val="00403980"/>
    <w:rsid w:val="00404265"/>
    <w:rsid w:val="00410D49"/>
    <w:rsid w:val="00411244"/>
    <w:rsid w:val="00413271"/>
    <w:rsid w:val="00415000"/>
    <w:rsid w:val="00415FB1"/>
    <w:rsid w:val="0041623B"/>
    <w:rsid w:val="004256D8"/>
    <w:rsid w:val="00435DA8"/>
    <w:rsid w:val="00440689"/>
    <w:rsid w:val="00440922"/>
    <w:rsid w:val="0044202D"/>
    <w:rsid w:val="0044214A"/>
    <w:rsid w:val="0044314A"/>
    <w:rsid w:val="0044421C"/>
    <w:rsid w:val="00447EDC"/>
    <w:rsid w:val="00450161"/>
    <w:rsid w:val="0045490A"/>
    <w:rsid w:val="00455D40"/>
    <w:rsid w:val="00456848"/>
    <w:rsid w:val="00457309"/>
    <w:rsid w:val="004628E5"/>
    <w:rsid w:val="00462DE1"/>
    <w:rsid w:val="00465191"/>
    <w:rsid w:val="00470EE1"/>
    <w:rsid w:val="0047359C"/>
    <w:rsid w:val="00473E87"/>
    <w:rsid w:val="004768C6"/>
    <w:rsid w:val="00476AFD"/>
    <w:rsid w:val="00480FDA"/>
    <w:rsid w:val="00484AC4"/>
    <w:rsid w:val="004860ED"/>
    <w:rsid w:val="004865A4"/>
    <w:rsid w:val="0049608A"/>
    <w:rsid w:val="004A17E8"/>
    <w:rsid w:val="004A25C2"/>
    <w:rsid w:val="004A5427"/>
    <w:rsid w:val="004B02B9"/>
    <w:rsid w:val="004B22BA"/>
    <w:rsid w:val="004B3962"/>
    <w:rsid w:val="004B479B"/>
    <w:rsid w:val="004B7D25"/>
    <w:rsid w:val="004C11F4"/>
    <w:rsid w:val="004C2C22"/>
    <w:rsid w:val="004C5151"/>
    <w:rsid w:val="004C5AA8"/>
    <w:rsid w:val="004C5B07"/>
    <w:rsid w:val="004C63D4"/>
    <w:rsid w:val="004D0998"/>
    <w:rsid w:val="004D20CA"/>
    <w:rsid w:val="004D552E"/>
    <w:rsid w:val="004D617B"/>
    <w:rsid w:val="004E1B6B"/>
    <w:rsid w:val="004E2377"/>
    <w:rsid w:val="004E27E2"/>
    <w:rsid w:val="004E6B02"/>
    <w:rsid w:val="004F1558"/>
    <w:rsid w:val="004F2787"/>
    <w:rsid w:val="004F39C2"/>
    <w:rsid w:val="004F598C"/>
    <w:rsid w:val="00500788"/>
    <w:rsid w:val="0050084A"/>
    <w:rsid w:val="005032B5"/>
    <w:rsid w:val="00504907"/>
    <w:rsid w:val="005052A7"/>
    <w:rsid w:val="00510B9E"/>
    <w:rsid w:val="00510BBF"/>
    <w:rsid w:val="00511413"/>
    <w:rsid w:val="00513055"/>
    <w:rsid w:val="00514370"/>
    <w:rsid w:val="00516512"/>
    <w:rsid w:val="00517772"/>
    <w:rsid w:val="0052186B"/>
    <w:rsid w:val="005249B8"/>
    <w:rsid w:val="00526F64"/>
    <w:rsid w:val="00536250"/>
    <w:rsid w:val="005404B7"/>
    <w:rsid w:val="005425DC"/>
    <w:rsid w:val="00544383"/>
    <w:rsid w:val="00545121"/>
    <w:rsid w:val="0054602A"/>
    <w:rsid w:val="005463AA"/>
    <w:rsid w:val="00547C19"/>
    <w:rsid w:val="00550E9B"/>
    <w:rsid w:val="0055186E"/>
    <w:rsid w:val="00552770"/>
    <w:rsid w:val="00553242"/>
    <w:rsid w:val="00555683"/>
    <w:rsid w:val="00556406"/>
    <w:rsid w:val="00557E29"/>
    <w:rsid w:val="00561427"/>
    <w:rsid w:val="00561B31"/>
    <w:rsid w:val="00565019"/>
    <w:rsid w:val="00565DCA"/>
    <w:rsid w:val="00566836"/>
    <w:rsid w:val="005673F9"/>
    <w:rsid w:val="00571DA2"/>
    <w:rsid w:val="00572F62"/>
    <w:rsid w:val="00574587"/>
    <w:rsid w:val="00575939"/>
    <w:rsid w:val="00576DD7"/>
    <w:rsid w:val="00580961"/>
    <w:rsid w:val="00581C62"/>
    <w:rsid w:val="005839B7"/>
    <w:rsid w:val="00583A6E"/>
    <w:rsid w:val="005848DB"/>
    <w:rsid w:val="00584D9D"/>
    <w:rsid w:val="00587005"/>
    <w:rsid w:val="00587972"/>
    <w:rsid w:val="005928BB"/>
    <w:rsid w:val="00592F81"/>
    <w:rsid w:val="00593D90"/>
    <w:rsid w:val="005967FD"/>
    <w:rsid w:val="005A0403"/>
    <w:rsid w:val="005A0DF4"/>
    <w:rsid w:val="005A2F24"/>
    <w:rsid w:val="005A321F"/>
    <w:rsid w:val="005A3B6B"/>
    <w:rsid w:val="005B2B5D"/>
    <w:rsid w:val="005C29D5"/>
    <w:rsid w:val="005C41ED"/>
    <w:rsid w:val="005C5B53"/>
    <w:rsid w:val="005C618D"/>
    <w:rsid w:val="005C6394"/>
    <w:rsid w:val="005D09EF"/>
    <w:rsid w:val="005D5E8D"/>
    <w:rsid w:val="005D60AC"/>
    <w:rsid w:val="005D7EB1"/>
    <w:rsid w:val="005E6337"/>
    <w:rsid w:val="005F0B3A"/>
    <w:rsid w:val="005F48CF"/>
    <w:rsid w:val="005F7FE9"/>
    <w:rsid w:val="00601B30"/>
    <w:rsid w:val="0060241F"/>
    <w:rsid w:val="006039CE"/>
    <w:rsid w:val="00604186"/>
    <w:rsid w:val="00604A1B"/>
    <w:rsid w:val="00604E0C"/>
    <w:rsid w:val="00607736"/>
    <w:rsid w:val="00607C45"/>
    <w:rsid w:val="00620528"/>
    <w:rsid w:val="006235D1"/>
    <w:rsid w:val="00625810"/>
    <w:rsid w:val="0063536A"/>
    <w:rsid w:val="006360EB"/>
    <w:rsid w:val="00636CC1"/>
    <w:rsid w:val="00637C86"/>
    <w:rsid w:val="006422AD"/>
    <w:rsid w:val="0064318A"/>
    <w:rsid w:val="0064521C"/>
    <w:rsid w:val="00653DE8"/>
    <w:rsid w:val="00654092"/>
    <w:rsid w:val="00655E13"/>
    <w:rsid w:val="00657BC4"/>
    <w:rsid w:val="00661F0F"/>
    <w:rsid w:val="006732FB"/>
    <w:rsid w:val="0067564A"/>
    <w:rsid w:val="00680441"/>
    <w:rsid w:val="006805DF"/>
    <w:rsid w:val="00681637"/>
    <w:rsid w:val="00684D8B"/>
    <w:rsid w:val="006856CE"/>
    <w:rsid w:val="006943FB"/>
    <w:rsid w:val="00696A12"/>
    <w:rsid w:val="006A03A8"/>
    <w:rsid w:val="006A1D01"/>
    <w:rsid w:val="006A202D"/>
    <w:rsid w:val="006A22B5"/>
    <w:rsid w:val="006A2770"/>
    <w:rsid w:val="006A3825"/>
    <w:rsid w:val="006A49B5"/>
    <w:rsid w:val="006A4BE2"/>
    <w:rsid w:val="006A5C62"/>
    <w:rsid w:val="006A722B"/>
    <w:rsid w:val="006B11EF"/>
    <w:rsid w:val="006B2B3B"/>
    <w:rsid w:val="006B2D88"/>
    <w:rsid w:val="006B4B12"/>
    <w:rsid w:val="006B586D"/>
    <w:rsid w:val="006B5AAE"/>
    <w:rsid w:val="006C5551"/>
    <w:rsid w:val="006D4AC7"/>
    <w:rsid w:val="006D515D"/>
    <w:rsid w:val="006D6B24"/>
    <w:rsid w:val="006E1723"/>
    <w:rsid w:val="006E1842"/>
    <w:rsid w:val="006E342C"/>
    <w:rsid w:val="006E5522"/>
    <w:rsid w:val="006E6622"/>
    <w:rsid w:val="006F0233"/>
    <w:rsid w:val="006F09F4"/>
    <w:rsid w:val="006F119B"/>
    <w:rsid w:val="006F127C"/>
    <w:rsid w:val="006F1727"/>
    <w:rsid w:val="006F39A5"/>
    <w:rsid w:val="006F593E"/>
    <w:rsid w:val="006F6436"/>
    <w:rsid w:val="006F6A1D"/>
    <w:rsid w:val="00702559"/>
    <w:rsid w:val="0070308C"/>
    <w:rsid w:val="00703329"/>
    <w:rsid w:val="007045BF"/>
    <w:rsid w:val="00705126"/>
    <w:rsid w:val="007054C6"/>
    <w:rsid w:val="00710202"/>
    <w:rsid w:val="007151B2"/>
    <w:rsid w:val="00716793"/>
    <w:rsid w:val="00716D4C"/>
    <w:rsid w:val="00720045"/>
    <w:rsid w:val="00721104"/>
    <w:rsid w:val="00725521"/>
    <w:rsid w:val="00725EFA"/>
    <w:rsid w:val="00726C0D"/>
    <w:rsid w:val="007270B6"/>
    <w:rsid w:val="0073155C"/>
    <w:rsid w:val="00731F7A"/>
    <w:rsid w:val="00734C5D"/>
    <w:rsid w:val="00736501"/>
    <w:rsid w:val="0074136E"/>
    <w:rsid w:val="00744BDC"/>
    <w:rsid w:val="00745BE0"/>
    <w:rsid w:val="00747700"/>
    <w:rsid w:val="00750B72"/>
    <w:rsid w:val="00750D8F"/>
    <w:rsid w:val="0075265D"/>
    <w:rsid w:val="00752B31"/>
    <w:rsid w:val="00760410"/>
    <w:rsid w:val="00761325"/>
    <w:rsid w:val="007644FF"/>
    <w:rsid w:val="00764F4F"/>
    <w:rsid w:val="0076526E"/>
    <w:rsid w:val="00766A2D"/>
    <w:rsid w:val="00766FBB"/>
    <w:rsid w:val="0077574C"/>
    <w:rsid w:val="0077679A"/>
    <w:rsid w:val="007779A9"/>
    <w:rsid w:val="00781C6E"/>
    <w:rsid w:val="0078579F"/>
    <w:rsid w:val="00790B66"/>
    <w:rsid w:val="00790D04"/>
    <w:rsid w:val="00791849"/>
    <w:rsid w:val="007952B2"/>
    <w:rsid w:val="007952B5"/>
    <w:rsid w:val="007A5BE8"/>
    <w:rsid w:val="007A7666"/>
    <w:rsid w:val="007B0A55"/>
    <w:rsid w:val="007B0D71"/>
    <w:rsid w:val="007C343B"/>
    <w:rsid w:val="007C6F03"/>
    <w:rsid w:val="007C7A61"/>
    <w:rsid w:val="007D3788"/>
    <w:rsid w:val="007E0633"/>
    <w:rsid w:val="007E4A61"/>
    <w:rsid w:val="007E59CD"/>
    <w:rsid w:val="007E73DB"/>
    <w:rsid w:val="007F15C7"/>
    <w:rsid w:val="007F2B78"/>
    <w:rsid w:val="007F5511"/>
    <w:rsid w:val="00800531"/>
    <w:rsid w:val="008010BA"/>
    <w:rsid w:val="008034F8"/>
    <w:rsid w:val="0080656F"/>
    <w:rsid w:val="00810C90"/>
    <w:rsid w:val="00810D16"/>
    <w:rsid w:val="008117B6"/>
    <w:rsid w:val="00811B54"/>
    <w:rsid w:val="00813B36"/>
    <w:rsid w:val="0081406B"/>
    <w:rsid w:val="00816C06"/>
    <w:rsid w:val="008200AD"/>
    <w:rsid w:val="00821C8D"/>
    <w:rsid w:val="00822755"/>
    <w:rsid w:val="00824AEA"/>
    <w:rsid w:val="008266E9"/>
    <w:rsid w:val="008309A1"/>
    <w:rsid w:val="008316D7"/>
    <w:rsid w:val="00832F1D"/>
    <w:rsid w:val="00833338"/>
    <w:rsid w:val="00833B5D"/>
    <w:rsid w:val="00835BC1"/>
    <w:rsid w:val="00835D9F"/>
    <w:rsid w:val="00837851"/>
    <w:rsid w:val="00840F69"/>
    <w:rsid w:val="008414A2"/>
    <w:rsid w:val="00841E72"/>
    <w:rsid w:val="00843253"/>
    <w:rsid w:val="008453C8"/>
    <w:rsid w:val="008509A0"/>
    <w:rsid w:val="00852392"/>
    <w:rsid w:val="008529B9"/>
    <w:rsid w:val="00852C21"/>
    <w:rsid w:val="00860840"/>
    <w:rsid w:val="0086291F"/>
    <w:rsid w:val="00863803"/>
    <w:rsid w:val="008639AC"/>
    <w:rsid w:val="0086471C"/>
    <w:rsid w:val="008666DA"/>
    <w:rsid w:val="008708DC"/>
    <w:rsid w:val="00872858"/>
    <w:rsid w:val="00874EA7"/>
    <w:rsid w:val="00887E9C"/>
    <w:rsid w:val="008968BA"/>
    <w:rsid w:val="00896E93"/>
    <w:rsid w:val="008A0A71"/>
    <w:rsid w:val="008A237B"/>
    <w:rsid w:val="008A32AE"/>
    <w:rsid w:val="008B038F"/>
    <w:rsid w:val="008B1BBB"/>
    <w:rsid w:val="008B5CC1"/>
    <w:rsid w:val="008B7C1D"/>
    <w:rsid w:val="008C672E"/>
    <w:rsid w:val="008C6A5E"/>
    <w:rsid w:val="008D1078"/>
    <w:rsid w:val="008D390D"/>
    <w:rsid w:val="008D5935"/>
    <w:rsid w:val="008E0354"/>
    <w:rsid w:val="008E34D8"/>
    <w:rsid w:val="008E45C7"/>
    <w:rsid w:val="008E4F7F"/>
    <w:rsid w:val="008E639F"/>
    <w:rsid w:val="008E7B18"/>
    <w:rsid w:val="008F08D7"/>
    <w:rsid w:val="008F0F14"/>
    <w:rsid w:val="008F37AE"/>
    <w:rsid w:val="008F7609"/>
    <w:rsid w:val="00901352"/>
    <w:rsid w:val="0090282A"/>
    <w:rsid w:val="009078F3"/>
    <w:rsid w:val="009117DE"/>
    <w:rsid w:val="00912505"/>
    <w:rsid w:val="00913047"/>
    <w:rsid w:val="009132EB"/>
    <w:rsid w:val="00914979"/>
    <w:rsid w:val="009151FA"/>
    <w:rsid w:val="009168B4"/>
    <w:rsid w:val="0091775A"/>
    <w:rsid w:val="00917835"/>
    <w:rsid w:val="00922FDF"/>
    <w:rsid w:val="0092444B"/>
    <w:rsid w:val="00924D24"/>
    <w:rsid w:val="00924F2D"/>
    <w:rsid w:val="0092531E"/>
    <w:rsid w:val="009263C9"/>
    <w:rsid w:val="00926DEA"/>
    <w:rsid w:val="00927EE8"/>
    <w:rsid w:val="009314BF"/>
    <w:rsid w:val="0093244B"/>
    <w:rsid w:val="0093371E"/>
    <w:rsid w:val="00933A87"/>
    <w:rsid w:val="00934616"/>
    <w:rsid w:val="00941DA0"/>
    <w:rsid w:val="00942AE7"/>
    <w:rsid w:val="0094333A"/>
    <w:rsid w:val="00944DC7"/>
    <w:rsid w:val="0094673A"/>
    <w:rsid w:val="00950BCA"/>
    <w:rsid w:val="0095703A"/>
    <w:rsid w:val="00960399"/>
    <w:rsid w:val="00961D44"/>
    <w:rsid w:val="0096241B"/>
    <w:rsid w:val="00964A24"/>
    <w:rsid w:val="009660DA"/>
    <w:rsid w:val="00966817"/>
    <w:rsid w:val="00973231"/>
    <w:rsid w:val="0097532C"/>
    <w:rsid w:val="00977D0C"/>
    <w:rsid w:val="009826EC"/>
    <w:rsid w:val="009828E7"/>
    <w:rsid w:val="00982ABE"/>
    <w:rsid w:val="0098324A"/>
    <w:rsid w:val="00983A7B"/>
    <w:rsid w:val="00984129"/>
    <w:rsid w:val="00987814"/>
    <w:rsid w:val="00987B61"/>
    <w:rsid w:val="00990DF1"/>
    <w:rsid w:val="00991D02"/>
    <w:rsid w:val="00992DB3"/>
    <w:rsid w:val="00994A60"/>
    <w:rsid w:val="00995306"/>
    <w:rsid w:val="00995437"/>
    <w:rsid w:val="009958B3"/>
    <w:rsid w:val="00997059"/>
    <w:rsid w:val="009975D9"/>
    <w:rsid w:val="009A1A22"/>
    <w:rsid w:val="009A2133"/>
    <w:rsid w:val="009A328F"/>
    <w:rsid w:val="009A468B"/>
    <w:rsid w:val="009A6F5B"/>
    <w:rsid w:val="009B2733"/>
    <w:rsid w:val="009B3343"/>
    <w:rsid w:val="009B4FC0"/>
    <w:rsid w:val="009B5D54"/>
    <w:rsid w:val="009C1738"/>
    <w:rsid w:val="009C309B"/>
    <w:rsid w:val="009C3212"/>
    <w:rsid w:val="009C4B17"/>
    <w:rsid w:val="009C5EC9"/>
    <w:rsid w:val="009D17C9"/>
    <w:rsid w:val="009D357E"/>
    <w:rsid w:val="009D3F40"/>
    <w:rsid w:val="009E4A17"/>
    <w:rsid w:val="009E56A7"/>
    <w:rsid w:val="009E56D8"/>
    <w:rsid w:val="009E6B5B"/>
    <w:rsid w:val="009F6BF6"/>
    <w:rsid w:val="00A00C0A"/>
    <w:rsid w:val="00A01806"/>
    <w:rsid w:val="00A02435"/>
    <w:rsid w:val="00A035BC"/>
    <w:rsid w:val="00A037C5"/>
    <w:rsid w:val="00A044C5"/>
    <w:rsid w:val="00A051E1"/>
    <w:rsid w:val="00A07141"/>
    <w:rsid w:val="00A1026A"/>
    <w:rsid w:val="00A11660"/>
    <w:rsid w:val="00A13A29"/>
    <w:rsid w:val="00A142C4"/>
    <w:rsid w:val="00A143FD"/>
    <w:rsid w:val="00A15F60"/>
    <w:rsid w:val="00A20BB2"/>
    <w:rsid w:val="00A226C0"/>
    <w:rsid w:val="00A24434"/>
    <w:rsid w:val="00A244C5"/>
    <w:rsid w:val="00A24547"/>
    <w:rsid w:val="00A25480"/>
    <w:rsid w:val="00A25EF5"/>
    <w:rsid w:val="00A26053"/>
    <w:rsid w:val="00A27A42"/>
    <w:rsid w:val="00A328BC"/>
    <w:rsid w:val="00A359D6"/>
    <w:rsid w:val="00A372AE"/>
    <w:rsid w:val="00A37662"/>
    <w:rsid w:val="00A40435"/>
    <w:rsid w:val="00A42024"/>
    <w:rsid w:val="00A445FC"/>
    <w:rsid w:val="00A50337"/>
    <w:rsid w:val="00A51FFB"/>
    <w:rsid w:val="00A54C68"/>
    <w:rsid w:val="00A570EF"/>
    <w:rsid w:val="00A65BC7"/>
    <w:rsid w:val="00A67441"/>
    <w:rsid w:val="00A7089C"/>
    <w:rsid w:val="00A73DCD"/>
    <w:rsid w:val="00A751AE"/>
    <w:rsid w:val="00A75C2C"/>
    <w:rsid w:val="00A80469"/>
    <w:rsid w:val="00A80622"/>
    <w:rsid w:val="00A80FAE"/>
    <w:rsid w:val="00A8266A"/>
    <w:rsid w:val="00A82895"/>
    <w:rsid w:val="00A82EDB"/>
    <w:rsid w:val="00A8454C"/>
    <w:rsid w:val="00A85872"/>
    <w:rsid w:val="00A85A34"/>
    <w:rsid w:val="00A85F71"/>
    <w:rsid w:val="00A868F0"/>
    <w:rsid w:val="00A90432"/>
    <w:rsid w:val="00A906AC"/>
    <w:rsid w:val="00A906CF"/>
    <w:rsid w:val="00A935C0"/>
    <w:rsid w:val="00AA03E6"/>
    <w:rsid w:val="00AA2133"/>
    <w:rsid w:val="00AA295B"/>
    <w:rsid w:val="00AA4A31"/>
    <w:rsid w:val="00AA5939"/>
    <w:rsid w:val="00AA6701"/>
    <w:rsid w:val="00AA6AD5"/>
    <w:rsid w:val="00AB5D07"/>
    <w:rsid w:val="00AB702F"/>
    <w:rsid w:val="00AB781D"/>
    <w:rsid w:val="00AC2364"/>
    <w:rsid w:val="00AC3CAC"/>
    <w:rsid w:val="00AC70B8"/>
    <w:rsid w:val="00AD5C06"/>
    <w:rsid w:val="00AD73A7"/>
    <w:rsid w:val="00AE149E"/>
    <w:rsid w:val="00AE3907"/>
    <w:rsid w:val="00AE5612"/>
    <w:rsid w:val="00AE62CD"/>
    <w:rsid w:val="00AE637E"/>
    <w:rsid w:val="00AE7E8F"/>
    <w:rsid w:val="00AF21D3"/>
    <w:rsid w:val="00AF7069"/>
    <w:rsid w:val="00AF754B"/>
    <w:rsid w:val="00B0043D"/>
    <w:rsid w:val="00B06FAB"/>
    <w:rsid w:val="00B1446D"/>
    <w:rsid w:val="00B14682"/>
    <w:rsid w:val="00B16EC8"/>
    <w:rsid w:val="00B17172"/>
    <w:rsid w:val="00B17922"/>
    <w:rsid w:val="00B22F3C"/>
    <w:rsid w:val="00B2414B"/>
    <w:rsid w:val="00B2603A"/>
    <w:rsid w:val="00B27EB5"/>
    <w:rsid w:val="00B310C8"/>
    <w:rsid w:val="00B32BD9"/>
    <w:rsid w:val="00B344E0"/>
    <w:rsid w:val="00B34C62"/>
    <w:rsid w:val="00B364AA"/>
    <w:rsid w:val="00B37381"/>
    <w:rsid w:val="00B41DBC"/>
    <w:rsid w:val="00B427A3"/>
    <w:rsid w:val="00B439EF"/>
    <w:rsid w:val="00B47DBA"/>
    <w:rsid w:val="00B50ECE"/>
    <w:rsid w:val="00B5100A"/>
    <w:rsid w:val="00B51DBC"/>
    <w:rsid w:val="00B5295D"/>
    <w:rsid w:val="00B53FB4"/>
    <w:rsid w:val="00B566C9"/>
    <w:rsid w:val="00B56DAD"/>
    <w:rsid w:val="00B571C7"/>
    <w:rsid w:val="00B61883"/>
    <w:rsid w:val="00B726F2"/>
    <w:rsid w:val="00B72F8E"/>
    <w:rsid w:val="00B76240"/>
    <w:rsid w:val="00B7654F"/>
    <w:rsid w:val="00B85D13"/>
    <w:rsid w:val="00B87558"/>
    <w:rsid w:val="00B87FE7"/>
    <w:rsid w:val="00B90C44"/>
    <w:rsid w:val="00B976F0"/>
    <w:rsid w:val="00B97E43"/>
    <w:rsid w:val="00BA1B52"/>
    <w:rsid w:val="00BA3186"/>
    <w:rsid w:val="00BA397D"/>
    <w:rsid w:val="00BB0AFE"/>
    <w:rsid w:val="00BB1C5C"/>
    <w:rsid w:val="00BB2892"/>
    <w:rsid w:val="00BB722A"/>
    <w:rsid w:val="00BC0D3D"/>
    <w:rsid w:val="00BC1C64"/>
    <w:rsid w:val="00BC5652"/>
    <w:rsid w:val="00BC7DA2"/>
    <w:rsid w:val="00BD06C1"/>
    <w:rsid w:val="00BD06DE"/>
    <w:rsid w:val="00BD1989"/>
    <w:rsid w:val="00BD5530"/>
    <w:rsid w:val="00BD6AC9"/>
    <w:rsid w:val="00BE011A"/>
    <w:rsid w:val="00BE04AA"/>
    <w:rsid w:val="00BE3B6A"/>
    <w:rsid w:val="00BE6770"/>
    <w:rsid w:val="00BE7817"/>
    <w:rsid w:val="00BF57CB"/>
    <w:rsid w:val="00C01F9F"/>
    <w:rsid w:val="00C06E9C"/>
    <w:rsid w:val="00C104B4"/>
    <w:rsid w:val="00C12C32"/>
    <w:rsid w:val="00C13E81"/>
    <w:rsid w:val="00C1605A"/>
    <w:rsid w:val="00C20021"/>
    <w:rsid w:val="00C20F69"/>
    <w:rsid w:val="00C25FDF"/>
    <w:rsid w:val="00C3289E"/>
    <w:rsid w:val="00C33797"/>
    <w:rsid w:val="00C355C1"/>
    <w:rsid w:val="00C443CB"/>
    <w:rsid w:val="00C452BA"/>
    <w:rsid w:val="00C46070"/>
    <w:rsid w:val="00C52BF8"/>
    <w:rsid w:val="00C557E0"/>
    <w:rsid w:val="00C56200"/>
    <w:rsid w:val="00C577BA"/>
    <w:rsid w:val="00C60444"/>
    <w:rsid w:val="00C6160A"/>
    <w:rsid w:val="00C616B7"/>
    <w:rsid w:val="00C61F91"/>
    <w:rsid w:val="00C652B6"/>
    <w:rsid w:val="00C667C3"/>
    <w:rsid w:val="00C70C1E"/>
    <w:rsid w:val="00C73013"/>
    <w:rsid w:val="00C731F1"/>
    <w:rsid w:val="00C81FC2"/>
    <w:rsid w:val="00C8237D"/>
    <w:rsid w:val="00C840E7"/>
    <w:rsid w:val="00C8702E"/>
    <w:rsid w:val="00C90A9C"/>
    <w:rsid w:val="00C91C0D"/>
    <w:rsid w:val="00C920CD"/>
    <w:rsid w:val="00CA1E21"/>
    <w:rsid w:val="00CA3966"/>
    <w:rsid w:val="00CA5F0E"/>
    <w:rsid w:val="00CA6A00"/>
    <w:rsid w:val="00CA7FF1"/>
    <w:rsid w:val="00CB4084"/>
    <w:rsid w:val="00CB5DB7"/>
    <w:rsid w:val="00CB6A4B"/>
    <w:rsid w:val="00CB7D22"/>
    <w:rsid w:val="00CC0FF4"/>
    <w:rsid w:val="00CD4A5F"/>
    <w:rsid w:val="00CD55EB"/>
    <w:rsid w:val="00CE0EFD"/>
    <w:rsid w:val="00CE1F0C"/>
    <w:rsid w:val="00CE3A6D"/>
    <w:rsid w:val="00CE5A70"/>
    <w:rsid w:val="00CE644C"/>
    <w:rsid w:val="00CE6608"/>
    <w:rsid w:val="00CF246A"/>
    <w:rsid w:val="00CF4FFA"/>
    <w:rsid w:val="00CF5287"/>
    <w:rsid w:val="00CF6E61"/>
    <w:rsid w:val="00D0312F"/>
    <w:rsid w:val="00D03142"/>
    <w:rsid w:val="00D064B1"/>
    <w:rsid w:val="00D107E9"/>
    <w:rsid w:val="00D119B3"/>
    <w:rsid w:val="00D15467"/>
    <w:rsid w:val="00D15E31"/>
    <w:rsid w:val="00D16783"/>
    <w:rsid w:val="00D167EF"/>
    <w:rsid w:val="00D1689A"/>
    <w:rsid w:val="00D201F0"/>
    <w:rsid w:val="00D20DA2"/>
    <w:rsid w:val="00D25241"/>
    <w:rsid w:val="00D259EE"/>
    <w:rsid w:val="00D25F50"/>
    <w:rsid w:val="00D27E1F"/>
    <w:rsid w:val="00D31AFD"/>
    <w:rsid w:val="00D3201D"/>
    <w:rsid w:val="00D33BDC"/>
    <w:rsid w:val="00D3504D"/>
    <w:rsid w:val="00D371AF"/>
    <w:rsid w:val="00D371C3"/>
    <w:rsid w:val="00D37EA2"/>
    <w:rsid w:val="00D37FBA"/>
    <w:rsid w:val="00D4277B"/>
    <w:rsid w:val="00D427F3"/>
    <w:rsid w:val="00D43E06"/>
    <w:rsid w:val="00D46601"/>
    <w:rsid w:val="00D468C7"/>
    <w:rsid w:val="00D50994"/>
    <w:rsid w:val="00D51D79"/>
    <w:rsid w:val="00D54931"/>
    <w:rsid w:val="00D555DE"/>
    <w:rsid w:val="00D565D4"/>
    <w:rsid w:val="00D56EF7"/>
    <w:rsid w:val="00D61E2B"/>
    <w:rsid w:val="00D63ED4"/>
    <w:rsid w:val="00D641D8"/>
    <w:rsid w:val="00D65C1E"/>
    <w:rsid w:val="00D67920"/>
    <w:rsid w:val="00D70059"/>
    <w:rsid w:val="00D7015B"/>
    <w:rsid w:val="00D731A5"/>
    <w:rsid w:val="00D73895"/>
    <w:rsid w:val="00D73FB2"/>
    <w:rsid w:val="00D80289"/>
    <w:rsid w:val="00D81BC7"/>
    <w:rsid w:val="00D82E8C"/>
    <w:rsid w:val="00D85E8B"/>
    <w:rsid w:val="00D874CA"/>
    <w:rsid w:val="00D923CD"/>
    <w:rsid w:val="00D95B98"/>
    <w:rsid w:val="00D95D58"/>
    <w:rsid w:val="00D97C4C"/>
    <w:rsid w:val="00DA0F1D"/>
    <w:rsid w:val="00DA1251"/>
    <w:rsid w:val="00DA354E"/>
    <w:rsid w:val="00DA3AAF"/>
    <w:rsid w:val="00DA6F1E"/>
    <w:rsid w:val="00DA78AD"/>
    <w:rsid w:val="00DB0E5A"/>
    <w:rsid w:val="00DB4D47"/>
    <w:rsid w:val="00DB55B1"/>
    <w:rsid w:val="00DC0D05"/>
    <w:rsid w:val="00DC1FA3"/>
    <w:rsid w:val="00DC30FA"/>
    <w:rsid w:val="00DC6623"/>
    <w:rsid w:val="00DD0A0A"/>
    <w:rsid w:val="00DD70CF"/>
    <w:rsid w:val="00DE12F1"/>
    <w:rsid w:val="00DE292C"/>
    <w:rsid w:val="00DE2C38"/>
    <w:rsid w:val="00DE764F"/>
    <w:rsid w:val="00DF0D01"/>
    <w:rsid w:val="00DF0EC6"/>
    <w:rsid w:val="00DF18CC"/>
    <w:rsid w:val="00DF22F8"/>
    <w:rsid w:val="00E017CC"/>
    <w:rsid w:val="00E04164"/>
    <w:rsid w:val="00E1312B"/>
    <w:rsid w:val="00E15429"/>
    <w:rsid w:val="00E16D08"/>
    <w:rsid w:val="00E17899"/>
    <w:rsid w:val="00E17DA0"/>
    <w:rsid w:val="00E23CC3"/>
    <w:rsid w:val="00E27577"/>
    <w:rsid w:val="00E277D7"/>
    <w:rsid w:val="00E337EE"/>
    <w:rsid w:val="00E34911"/>
    <w:rsid w:val="00E36ED0"/>
    <w:rsid w:val="00E403DF"/>
    <w:rsid w:val="00E41E1B"/>
    <w:rsid w:val="00E47FE0"/>
    <w:rsid w:val="00E5056A"/>
    <w:rsid w:val="00E515F1"/>
    <w:rsid w:val="00E600CB"/>
    <w:rsid w:val="00E62892"/>
    <w:rsid w:val="00E635DB"/>
    <w:rsid w:val="00E636FC"/>
    <w:rsid w:val="00E6541E"/>
    <w:rsid w:val="00E73AEC"/>
    <w:rsid w:val="00E76F6C"/>
    <w:rsid w:val="00E77D81"/>
    <w:rsid w:val="00E83493"/>
    <w:rsid w:val="00E85FCF"/>
    <w:rsid w:val="00E874FE"/>
    <w:rsid w:val="00E9068E"/>
    <w:rsid w:val="00E909EB"/>
    <w:rsid w:val="00E92447"/>
    <w:rsid w:val="00E93DFB"/>
    <w:rsid w:val="00E94667"/>
    <w:rsid w:val="00E96711"/>
    <w:rsid w:val="00E96AFE"/>
    <w:rsid w:val="00E96BD8"/>
    <w:rsid w:val="00EA0E9C"/>
    <w:rsid w:val="00EA248A"/>
    <w:rsid w:val="00EA4800"/>
    <w:rsid w:val="00EB00BA"/>
    <w:rsid w:val="00EB0421"/>
    <w:rsid w:val="00EB0C85"/>
    <w:rsid w:val="00EB0F72"/>
    <w:rsid w:val="00EB3E41"/>
    <w:rsid w:val="00EC49FB"/>
    <w:rsid w:val="00EC7A1D"/>
    <w:rsid w:val="00EE3CE3"/>
    <w:rsid w:val="00EE568E"/>
    <w:rsid w:val="00EE5885"/>
    <w:rsid w:val="00EE596E"/>
    <w:rsid w:val="00EF1444"/>
    <w:rsid w:val="00EF7930"/>
    <w:rsid w:val="00F02541"/>
    <w:rsid w:val="00F05EE3"/>
    <w:rsid w:val="00F07D04"/>
    <w:rsid w:val="00F10FEA"/>
    <w:rsid w:val="00F11A99"/>
    <w:rsid w:val="00F179FC"/>
    <w:rsid w:val="00F201AC"/>
    <w:rsid w:val="00F21183"/>
    <w:rsid w:val="00F21AFA"/>
    <w:rsid w:val="00F23EDE"/>
    <w:rsid w:val="00F23F24"/>
    <w:rsid w:val="00F27438"/>
    <w:rsid w:val="00F27BFB"/>
    <w:rsid w:val="00F308C5"/>
    <w:rsid w:val="00F31182"/>
    <w:rsid w:val="00F328EA"/>
    <w:rsid w:val="00F33251"/>
    <w:rsid w:val="00F4136F"/>
    <w:rsid w:val="00F438AD"/>
    <w:rsid w:val="00F44ACC"/>
    <w:rsid w:val="00F45041"/>
    <w:rsid w:val="00F4576C"/>
    <w:rsid w:val="00F473EA"/>
    <w:rsid w:val="00F53293"/>
    <w:rsid w:val="00F55D1C"/>
    <w:rsid w:val="00F56A7D"/>
    <w:rsid w:val="00F57821"/>
    <w:rsid w:val="00F60B6E"/>
    <w:rsid w:val="00F6616E"/>
    <w:rsid w:val="00F670BD"/>
    <w:rsid w:val="00F71246"/>
    <w:rsid w:val="00F73388"/>
    <w:rsid w:val="00F74C06"/>
    <w:rsid w:val="00F76FD2"/>
    <w:rsid w:val="00F826E5"/>
    <w:rsid w:val="00F841C4"/>
    <w:rsid w:val="00F84C5D"/>
    <w:rsid w:val="00F86970"/>
    <w:rsid w:val="00F876CE"/>
    <w:rsid w:val="00F91A1A"/>
    <w:rsid w:val="00FA3613"/>
    <w:rsid w:val="00FA3E6D"/>
    <w:rsid w:val="00FA4103"/>
    <w:rsid w:val="00FA6E56"/>
    <w:rsid w:val="00FA78E4"/>
    <w:rsid w:val="00FA7E20"/>
    <w:rsid w:val="00FB2205"/>
    <w:rsid w:val="00FB2277"/>
    <w:rsid w:val="00FB3340"/>
    <w:rsid w:val="00FB52FF"/>
    <w:rsid w:val="00FB5403"/>
    <w:rsid w:val="00FB5701"/>
    <w:rsid w:val="00FB6256"/>
    <w:rsid w:val="00FB771C"/>
    <w:rsid w:val="00FC5B24"/>
    <w:rsid w:val="00FC67C3"/>
    <w:rsid w:val="00FC71DA"/>
    <w:rsid w:val="00FC7662"/>
    <w:rsid w:val="00FD5C74"/>
    <w:rsid w:val="00FE2045"/>
    <w:rsid w:val="00FE3A2E"/>
    <w:rsid w:val="00FF017E"/>
    <w:rsid w:val="00FF2293"/>
    <w:rsid w:val="00FF46F6"/>
    <w:rsid w:val="00FF53F1"/>
    <w:rsid w:val="00FF68FB"/>
    <w:rsid w:val="00FF79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Miriam"/>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David"/>
      <w:sz w:val="22"/>
      <w:szCs w:val="24"/>
    </w:rPr>
  </w:style>
  <w:style w:type="paragraph" w:styleId="Heading1">
    <w:name w:val="heading 1"/>
    <w:basedOn w:val="Normal"/>
    <w:next w:val="Normal"/>
    <w:link w:val="Heading1Char"/>
    <w:qFormat/>
    <w:rsid w:val="00661F0F"/>
    <w:pPr>
      <w:numPr>
        <w:numId w:val="1"/>
      </w:numPr>
      <w:spacing w:before="240" w:after="120"/>
      <w:outlineLvl w:val="0"/>
    </w:pPr>
    <w:rPr>
      <w:rFonts w:ascii="Comic Sans MS" w:hAnsi="Comic Sans MS" w:cs="Narkisim"/>
      <w:b/>
      <w:bCs/>
      <w:kern w:val="32"/>
      <w:u w:val="single"/>
    </w:rPr>
  </w:style>
  <w:style w:type="paragraph" w:styleId="Heading2">
    <w:name w:val="heading 2"/>
    <w:basedOn w:val="PlainText"/>
    <w:next w:val="Normal"/>
    <w:qFormat/>
    <w:rsid w:val="0094673A"/>
    <w:pPr>
      <w:numPr>
        <w:ilvl w:val="1"/>
        <w:numId w:val="2"/>
      </w:numPr>
      <w:bidi w:val="0"/>
      <w:spacing w:line="360" w:lineRule="auto"/>
      <w:outlineLvl w:val="1"/>
    </w:pPr>
    <w:rPr>
      <w:rFonts w:ascii="Times New Roman" w:hAnsi="Times New Roman" w:cs="Times New Roman"/>
      <w:color w:val="000000" w:themeColor="text1"/>
    </w:rPr>
  </w:style>
  <w:style w:type="paragraph" w:styleId="Heading3">
    <w:name w:val="heading 3"/>
    <w:basedOn w:val="Normal"/>
    <w:next w:val="Normal"/>
    <w:qFormat/>
    <w:pPr>
      <w:keepNext/>
      <w:numPr>
        <w:ilvl w:val="2"/>
        <w:numId w:val="1"/>
      </w:numPr>
      <w:tabs>
        <w:tab w:val="left" w:pos="1985"/>
      </w:tabs>
      <w:spacing w:before="60" w:after="60" w:line="360" w:lineRule="auto"/>
      <w:outlineLvl w:val="2"/>
    </w:pPr>
    <w:rPr>
      <w:rFonts w:ascii="Comic Sans MS" w:hAnsi="Comic Sans MS" w:cs="Narkisim"/>
    </w:rPr>
  </w:style>
  <w:style w:type="paragraph" w:styleId="Heading4">
    <w:name w:val="heading 4"/>
    <w:basedOn w:val="Normal"/>
    <w:next w:val="Normal"/>
    <w:qFormat/>
    <w:pPr>
      <w:widowControl w:val="0"/>
      <w:numPr>
        <w:ilvl w:val="3"/>
        <w:numId w:val="1"/>
      </w:numPr>
      <w:spacing w:before="60" w:after="60" w:line="360" w:lineRule="auto"/>
      <w:outlineLvl w:val="3"/>
    </w:pPr>
    <w:rPr>
      <w:rFonts w:ascii="Comic Sans MS" w:hAnsi="Comic Sans MS" w:cs="Narkisim"/>
    </w:rPr>
  </w:style>
  <w:style w:type="paragraph" w:styleId="Heading5">
    <w:name w:val="heading 5"/>
    <w:basedOn w:val="Normal"/>
    <w:next w:val="Normal"/>
    <w:qFormat/>
    <w:pPr>
      <w:numPr>
        <w:ilvl w:val="4"/>
        <w:numId w:val="1"/>
      </w:numPr>
      <w:spacing w:before="60" w:after="60" w:line="360" w:lineRule="auto"/>
      <w:outlineLvl w:val="4"/>
    </w:pPr>
    <w:rPr>
      <w:rFonts w:ascii="Comic Sans MS" w:hAnsi="Comic Sans MS" w:cs="Narkisim"/>
    </w:rPr>
  </w:style>
  <w:style w:type="paragraph" w:styleId="Heading6">
    <w:name w:val="heading 6"/>
    <w:basedOn w:val="Normal"/>
    <w:next w:val="Normal"/>
    <w:qFormat/>
    <w:pPr>
      <w:widowControl w:val="0"/>
      <w:overflowPunct w:val="0"/>
      <w:autoSpaceDE w:val="0"/>
      <w:autoSpaceDN w:val="0"/>
      <w:bidi w:val="0"/>
      <w:adjustRightInd w:val="0"/>
      <w:spacing w:before="240" w:after="60"/>
      <w:textAlignment w:val="baseline"/>
      <w:outlineLvl w:val="5"/>
    </w:pPr>
    <w:rPr>
      <w:rFonts w:ascii="Comic Sans MS" w:hAnsi="Comic Sans MS"/>
      <w:i/>
      <w:iCs/>
      <w:color w:val="000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Cs w:val="22"/>
    </w:rPr>
  </w:style>
  <w:style w:type="paragraph" w:styleId="Footer">
    <w:name w:val="footer"/>
    <w:basedOn w:val="Normal"/>
    <w:link w:val="FooterChar"/>
    <w:pPr>
      <w:tabs>
        <w:tab w:val="center" w:pos="4153"/>
        <w:tab w:val="right" w:pos="8306"/>
      </w:tabs>
    </w:pPr>
    <w:rPr>
      <w:szCs w:val="22"/>
    </w:rPr>
  </w:style>
  <w:style w:type="character" w:styleId="PageNumber">
    <w:name w:val="page number"/>
    <w:basedOn w:val="DefaultParagraphFont"/>
  </w:style>
  <w:style w:type="paragraph" w:styleId="PlainText">
    <w:name w:val="Plain Text"/>
    <w:basedOn w:val="Normal"/>
    <w:link w:val="PlainTextChar"/>
    <w:rsid w:val="00277188"/>
    <w:rPr>
      <w:rFonts w:ascii="Courier New" w:hAnsi="Courier New" w:cs="Courier New"/>
      <w:sz w:val="20"/>
      <w:szCs w:val="20"/>
    </w:rPr>
  </w:style>
  <w:style w:type="paragraph" w:styleId="BalloonText">
    <w:name w:val="Balloon Text"/>
    <w:basedOn w:val="Normal"/>
    <w:semiHidden/>
    <w:rsid w:val="00D16783"/>
    <w:rPr>
      <w:rFonts w:ascii="Tahoma" w:hAnsi="Tahoma" w:cs="Tahoma"/>
      <w:sz w:val="16"/>
      <w:szCs w:val="16"/>
    </w:rPr>
  </w:style>
  <w:style w:type="table" w:styleId="TableGrid">
    <w:name w:val="Table Grid"/>
    <w:basedOn w:val="TableNormal"/>
    <w:rsid w:val="00B439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71246"/>
    <w:rPr>
      <w:rFonts w:cs="Miriam"/>
      <w:color w:val="0000FF"/>
      <w:u w:val="single"/>
      <w:lang w:bidi="he-IL"/>
    </w:rPr>
  </w:style>
  <w:style w:type="paragraph" w:customStyle="1" w:styleId="a">
    <w:name w:val="תואר"/>
    <w:basedOn w:val="Normal"/>
    <w:qFormat/>
    <w:rsid w:val="003201F3"/>
    <w:pPr>
      <w:pBdr>
        <w:top w:val="single" w:sz="4" w:space="1" w:color="auto"/>
        <w:left w:val="single" w:sz="4" w:space="4" w:color="auto"/>
        <w:bottom w:val="single" w:sz="4" w:space="1" w:color="auto"/>
        <w:right w:val="single" w:sz="4" w:space="4" w:color="auto"/>
      </w:pBdr>
      <w:bidi w:val="0"/>
      <w:jc w:val="center"/>
    </w:pPr>
    <w:rPr>
      <w:rFonts w:ascii="Comic Sans MS" w:hAnsi="Comic Sans MS" w:cs="Miriam"/>
      <w:b/>
      <w:bCs/>
      <w:sz w:val="36"/>
      <w:szCs w:val="36"/>
      <w:lang w:val="it-IT"/>
    </w:rPr>
  </w:style>
  <w:style w:type="paragraph" w:customStyle="1" w:styleId="tabletext">
    <w:name w:val="tabletext"/>
    <w:basedOn w:val="Normal"/>
    <w:rsid w:val="00D7015B"/>
    <w:pPr>
      <w:bidi w:val="0"/>
      <w:spacing w:before="45" w:after="45" w:line="225" w:lineRule="atLeast"/>
      <w:ind w:left="75" w:right="75"/>
    </w:pPr>
    <w:rPr>
      <w:rFonts w:cs="Times New Roman"/>
      <w:color w:val="333333"/>
      <w:sz w:val="24"/>
    </w:rPr>
  </w:style>
  <w:style w:type="paragraph" w:styleId="BodyTextIndent3">
    <w:name w:val="Body Text Indent 3"/>
    <w:basedOn w:val="Normal"/>
    <w:rsid w:val="009B5D54"/>
    <w:pPr>
      <w:autoSpaceDE w:val="0"/>
      <w:autoSpaceDN w:val="0"/>
      <w:bidi w:val="0"/>
      <w:spacing w:before="120" w:after="120"/>
      <w:ind w:left="1701" w:hanging="567"/>
    </w:pPr>
    <w:rPr>
      <w:rFonts w:cs="Miriam"/>
      <w:sz w:val="24"/>
      <w:lang w:eastAsia="he-IL"/>
    </w:rPr>
  </w:style>
  <w:style w:type="character" w:customStyle="1" w:styleId="FooterChar">
    <w:name w:val="Footer Char"/>
    <w:link w:val="Footer"/>
    <w:rsid w:val="001F250B"/>
    <w:rPr>
      <w:rFonts w:cs="David"/>
      <w:sz w:val="22"/>
      <w:szCs w:val="22"/>
    </w:rPr>
  </w:style>
  <w:style w:type="character" w:styleId="CommentReference">
    <w:name w:val="annotation reference"/>
    <w:uiPriority w:val="99"/>
    <w:semiHidden/>
    <w:unhideWhenUsed/>
    <w:rsid w:val="00964A24"/>
    <w:rPr>
      <w:sz w:val="16"/>
      <w:szCs w:val="16"/>
    </w:rPr>
  </w:style>
  <w:style w:type="paragraph" w:styleId="CommentText">
    <w:name w:val="annotation text"/>
    <w:basedOn w:val="Normal"/>
    <w:link w:val="CommentTextChar"/>
    <w:uiPriority w:val="99"/>
    <w:semiHidden/>
    <w:unhideWhenUsed/>
    <w:rsid w:val="00964A24"/>
    <w:rPr>
      <w:sz w:val="20"/>
      <w:szCs w:val="20"/>
    </w:rPr>
  </w:style>
  <w:style w:type="character" w:customStyle="1" w:styleId="CommentTextChar">
    <w:name w:val="Comment Text Char"/>
    <w:link w:val="CommentText"/>
    <w:uiPriority w:val="99"/>
    <w:semiHidden/>
    <w:rsid w:val="00964A24"/>
    <w:rPr>
      <w:rFonts w:cs="David"/>
    </w:rPr>
  </w:style>
  <w:style w:type="paragraph" w:styleId="CommentSubject">
    <w:name w:val="annotation subject"/>
    <w:basedOn w:val="CommentText"/>
    <w:next w:val="CommentText"/>
    <w:link w:val="CommentSubjectChar"/>
    <w:uiPriority w:val="99"/>
    <w:semiHidden/>
    <w:unhideWhenUsed/>
    <w:rsid w:val="00964A24"/>
    <w:rPr>
      <w:b/>
      <w:bCs/>
    </w:rPr>
  </w:style>
  <w:style w:type="character" w:customStyle="1" w:styleId="CommentSubjectChar">
    <w:name w:val="Comment Subject Char"/>
    <w:link w:val="CommentSubject"/>
    <w:uiPriority w:val="99"/>
    <w:semiHidden/>
    <w:rsid w:val="00964A24"/>
    <w:rPr>
      <w:rFonts w:cs="David"/>
      <w:b/>
      <w:bCs/>
    </w:rPr>
  </w:style>
  <w:style w:type="character" w:customStyle="1" w:styleId="PlainTextChar">
    <w:name w:val="Plain Text Char"/>
    <w:link w:val="PlainText"/>
    <w:rsid w:val="00B97E43"/>
    <w:rPr>
      <w:rFonts w:ascii="Courier New" w:hAnsi="Courier New" w:cs="Courier New"/>
    </w:rPr>
  </w:style>
  <w:style w:type="paragraph" w:styleId="ListParagraph">
    <w:name w:val="List Paragraph"/>
    <w:basedOn w:val="Normal"/>
    <w:uiPriority w:val="34"/>
    <w:qFormat/>
    <w:rsid w:val="00B97E43"/>
    <w:pPr>
      <w:spacing w:line="360" w:lineRule="auto"/>
      <w:ind w:left="720"/>
      <w:contextualSpacing/>
      <w:jc w:val="both"/>
    </w:pPr>
    <w:rPr>
      <w:sz w:val="24"/>
      <w:lang w:eastAsia="he-IL"/>
    </w:rPr>
  </w:style>
  <w:style w:type="paragraph" w:styleId="BodyTextIndent">
    <w:name w:val="Body Text Indent"/>
    <w:basedOn w:val="Normal"/>
    <w:link w:val="BodyTextIndentChar"/>
    <w:uiPriority w:val="99"/>
    <w:unhideWhenUsed/>
    <w:rsid w:val="00AA6AD5"/>
    <w:pPr>
      <w:spacing w:after="120" w:line="360" w:lineRule="auto"/>
      <w:ind w:left="283"/>
      <w:jc w:val="both"/>
    </w:pPr>
    <w:rPr>
      <w:rFonts w:cs="Times New Roman"/>
      <w:sz w:val="24"/>
      <w:lang w:val="x-none" w:eastAsia="he-IL"/>
    </w:rPr>
  </w:style>
  <w:style w:type="character" w:customStyle="1" w:styleId="BodyTextIndentChar">
    <w:name w:val="Body Text Indent Char"/>
    <w:link w:val="BodyTextIndent"/>
    <w:uiPriority w:val="99"/>
    <w:rsid w:val="00AA6AD5"/>
    <w:rPr>
      <w:rFonts w:cs="Times New Roman"/>
      <w:sz w:val="24"/>
      <w:szCs w:val="24"/>
      <w:lang w:val="x-none" w:eastAsia="he-IL"/>
    </w:rPr>
  </w:style>
  <w:style w:type="paragraph" w:styleId="Revision">
    <w:name w:val="Revision"/>
    <w:hidden/>
    <w:uiPriority w:val="99"/>
    <w:semiHidden/>
    <w:rsid w:val="002B5C38"/>
    <w:rPr>
      <w:rFonts w:cs="David"/>
      <w:sz w:val="22"/>
      <w:szCs w:val="24"/>
    </w:rPr>
  </w:style>
  <w:style w:type="character" w:customStyle="1" w:styleId="Heading1Char">
    <w:name w:val="Heading 1 Char"/>
    <w:basedOn w:val="DefaultParagraphFont"/>
    <w:link w:val="Heading1"/>
    <w:rsid w:val="00200C81"/>
    <w:rPr>
      <w:rFonts w:ascii="Comic Sans MS" w:hAnsi="Comic Sans MS" w:cs="Narkisim"/>
      <w:b/>
      <w:bCs/>
      <w:kern w:val="32"/>
      <w:sz w:val="22"/>
      <w:szCs w:val="24"/>
      <w:u w:val="single"/>
    </w:rPr>
  </w:style>
  <w:style w:type="paragraph" w:styleId="TOC2">
    <w:name w:val="toc 2"/>
    <w:basedOn w:val="Normal"/>
    <w:next w:val="Normal"/>
    <w:autoRedefine/>
    <w:uiPriority w:val="39"/>
    <w:unhideWhenUsed/>
    <w:rsid w:val="004768C6"/>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rsid w:val="004768C6"/>
    <w:pPr>
      <w:tabs>
        <w:tab w:val="left" w:pos="567"/>
        <w:tab w:val="right" w:leader="dot" w:pos="9912"/>
      </w:tabs>
      <w:bidi w:val="0"/>
      <w:spacing w:after="100"/>
      <w:jc w:val="both"/>
    </w:pPr>
  </w:style>
  <w:style w:type="paragraph" w:styleId="TOC3">
    <w:name w:val="toc 3"/>
    <w:basedOn w:val="Normal"/>
    <w:next w:val="Normal"/>
    <w:autoRedefine/>
    <w:uiPriority w:val="39"/>
    <w:unhideWhenUsed/>
    <w:rsid w:val="004768C6"/>
    <w:pPr>
      <w:spacing w:after="100" w:line="276" w:lineRule="auto"/>
      <w:ind w:left="440"/>
    </w:pPr>
    <w:rPr>
      <w:rFonts w:asciiTheme="minorHAnsi" w:eastAsiaTheme="minorEastAsia" w:hAnsiTheme="minorHAnsi" w:cstheme="minorBidi"/>
      <w:szCs w:val="22"/>
    </w:rPr>
  </w:style>
  <w:style w:type="paragraph" w:styleId="TOC4">
    <w:name w:val="toc 4"/>
    <w:basedOn w:val="Normal"/>
    <w:next w:val="Normal"/>
    <w:autoRedefine/>
    <w:uiPriority w:val="39"/>
    <w:unhideWhenUsed/>
    <w:rsid w:val="004768C6"/>
    <w:pPr>
      <w:spacing w:after="100" w:line="276" w:lineRule="auto"/>
      <w:ind w:left="660"/>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4768C6"/>
    <w:pPr>
      <w:spacing w:after="100" w:line="276" w:lineRule="auto"/>
      <w:ind w:left="880"/>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4768C6"/>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4768C6"/>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4768C6"/>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4768C6"/>
    <w:pPr>
      <w:spacing w:after="100" w:line="276" w:lineRule="auto"/>
      <w:ind w:left="176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Miriam"/>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David"/>
      <w:sz w:val="22"/>
      <w:szCs w:val="24"/>
    </w:rPr>
  </w:style>
  <w:style w:type="paragraph" w:styleId="Heading1">
    <w:name w:val="heading 1"/>
    <w:basedOn w:val="Normal"/>
    <w:next w:val="Normal"/>
    <w:link w:val="Heading1Char"/>
    <w:qFormat/>
    <w:rsid w:val="00661F0F"/>
    <w:pPr>
      <w:numPr>
        <w:numId w:val="1"/>
      </w:numPr>
      <w:spacing w:before="240" w:after="120"/>
      <w:outlineLvl w:val="0"/>
    </w:pPr>
    <w:rPr>
      <w:rFonts w:ascii="Comic Sans MS" w:hAnsi="Comic Sans MS" w:cs="Narkisim"/>
      <w:b/>
      <w:bCs/>
      <w:kern w:val="32"/>
      <w:u w:val="single"/>
    </w:rPr>
  </w:style>
  <w:style w:type="paragraph" w:styleId="Heading2">
    <w:name w:val="heading 2"/>
    <w:basedOn w:val="PlainText"/>
    <w:next w:val="Normal"/>
    <w:qFormat/>
    <w:rsid w:val="0094673A"/>
    <w:pPr>
      <w:numPr>
        <w:ilvl w:val="1"/>
        <w:numId w:val="2"/>
      </w:numPr>
      <w:bidi w:val="0"/>
      <w:spacing w:line="360" w:lineRule="auto"/>
      <w:outlineLvl w:val="1"/>
    </w:pPr>
    <w:rPr>
      <w:rFonts w:ascii="Times New Roman" w:hAnsi="Times New Roman" w:cs="Times New Roman"/>
      <w:color w:val="000000" w:themeColor="text1"/>
    </w:rPr>
  </w:style>
  <w:style w:type="paragraph" w:styleId="Heading3">
    <w:name w:val="heading 3"/>
    <w:basedOn w:val="Normal"/>
    <w:next w:val="Normal"/>
    <w:qFormat/>
    <w:pPr>
      <w:keepNext/>
      <w:numPr>
        <w:ilvl w:val="2"/>
        <w:numId w:val="1"/>
      </w:numPr>
      <w:tabs>
        <w:tab w:val="left" w:pos="1985"/>
      </w:tabs>
      <w:spacing w:before="60" w:after="60" w:line="360" w:lineRule="auto"/>
      <w:outlineLvl w:val="2"/>
    </w:pPr>
    <w:rPr>
      <w:rFonts w:ascii="Comic Sans MS" w:hAnsi="Comic Sans MS" w:cs="Narkisim"/>
    </w:rPr>
  </w:style>
  <w:style w:type="paragraph" w:styleId="Heading4">
    <w:name w:val="heading 4"/>
    <w:basedOn w:val="Normal"/>
    <w:next w:val="Normal"/>
    <w:qFormat/>
    <w:pPr>
      <w:widowControl w:val="0"/>
      <w:numPr>
        <w:ilvl w:val="3"/>
        <w:numId w:val="1"/>
      </w:numPr>
      <w:spacing w:before="60" w:after="60" w:line="360" w:lineRule="auto"/>
      <w:outlineLvl w:val="3"/>
    </w:pPr>
    <w:rPr>
      <w:rFonts w:ascii="Comic Sans MS" w:hAnsi="Comic Sans MS" w:cs="Narkisim"/>
    </w:rPr>
  </w:style>
  <w:style w:type="paragraph" w:styleId="Heading5">
    <w:name w:val="heading 5"/>
    <w:basedOn w:val="Normal"/>
    <w:next w:val="Normal"/>
    <w:qFormat/>
    <w:pPr>
      <w:numPr>
        <w:ilvl w:val="4"/>
        <w:numId w:val="1"/>
      </w:numPr>
      <w:spacing w:before="60" w:after="60" w:line="360" w:lineRule="auto"/>
      <w:outlineLvl w:val="4"/>
    </w:pPr>
    <w:rPr>
      <w:rFonts w:ascii="Comic Sans MS" w:hAnsi="Comic Sans MS" w:cs="Narkisim"/>
    </w:rPr>
  </w:style>
  <w:style w:type="paragraph" w:styleId="Heading6">
    <w:name w:val="heading 6"/>
    <w:basedOn w:val="Normal"/>
    <w:next w:val="Normal"/>
    <w:qFormat/>
    <w:pPr>
      <w:widowControl w:val="0"/>
      <w:overflowPunct w:val="0"/>
      <w:autoSpaceDE w:val="0"/>
      <w:autoSpaceDN w:val="0"/>
      <w:bidi w:val="0"/>
      <w:adjustRightInd w:val="0"/>
      <w:spacing w:before="240" w:after="60"/>
      <w:textAlignment w:val="baseline"/>
      <w:outlineLvl w:val="5"/>
    </w:pPr>
    <w:rPr>
      <w:rFonts w:ascii="Comic Sans MS" w:hAnsi="Comic Sans MS"/>
      <w:i/>
      <w:iCs/>
      <w:color w:val="0000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Cs w:val="22"/>
    </w:rPr>
  </w:style>
  <w:style w:type="paragraph" w:styleId="Footer">
    <w:name w:val="footer"/>
    <w:basedOn w:val="Normal"/>
    <w:link w:val="FooterChar"/>
    <w:pPr>
      <w:tabs>
        <w:tab w:val="center" w:pos="4153"/>
        <w:tab w:val="right" w:pos="8306"/>
      </w:tabs>
    </w:pPr>
    <w:rPr>
      <w:szCs w:val="22"/>
    </w:rPr>
  </w:style>
  <w:style w:type="character" w:styleId="PageNumber">
    <w:name w:val="page number"/>
    <w:basedOn w:val="DefaultParagraphFont"/>
  </w:style>
  <w:style w:type="paragraph" w:styleId="PlainText">
    <w:name w:val="Plain Text"/>
    <w:basedOn w:val="Normal"/>
    <w:link w:val="PlainTextChar"/>
    <w:rsid w:val="00277188"/>
    <w:rPr>
      <w:rFonts w:ascii="Courier New" w:hAnsi="Courier New" w:cs="Courier New"/>
      <w:sz w:val="20"/>
      <w:szCs w:val="20"/>
    </w:rPr>
  </w:style>
  <w:style w:type="paragraph" w:styleId="BalloonText">
    <w:name w:val="Balloon Text"/>
    <w:basedOn w:val="Normal"/>
    <w:semiHidden/>
    <w:rsid w:val="00D16783"/>
    <w:rPr>
      <w:rFonts w:ascii="Tahoma" w:hAnsi="Tahoma" w:cs="Tahoma"/>
      <w:sz w:val="16"/>
      <w:szCs w:val="16"/>
    </w:rPr>
  </w:style>
  <w:style w:type="table" w:styleId="TableGrid">
    <w:name w:val="Table Grid"/>
    <w:basedOn w:val="TableNormal"/>
    <w:rsid w:val="00B439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71246"/>
    <w:rPr>
      <w:rFonts w:cs="Miriam"/>
      <w:color w:val="0000FF"/>
      <w:u w:val="single"/>
      <w:lang w:bidi="he-IL"/>
    </w:rPr>
  </w:style>
  <w:style w:type="paragraph" w:customStyle="1" w:styleId="a">
    <w:name w:val="תואר"/>
    <w:basedOn w:val="Normal"/>
    <w:qFormat/>
    <w:rsid w:val="003201F3"/>
    <w:pPr>
      <w:pBdr>
        <w:top w:val="single" w:sz="4" w:space="1" w:color="auto"/>
        <w:left w:val="single" w:sz="4" w:space="4" w:color="auto"/>
        <w:bottom w:val="single" w:sz="4" w:space="1" w:color="auto"/>
        <w:right w:val="single" w:sz="4" w:space="4" w:color="auto"/>
      </w:pBdr>
      <w:bidi w:val="0"/>
      <w:jc w:val="center"/>
    </w:pPr>
    <w:rPr>
      <w:rFonts w:ascii="Comic Sans MS" w:hAnsi="Comic Sans MS" w:cs="Miriam"/>
      <w:b/>
      <w:bCs/>
      <w:sz w:val="36"/>
      <w:szCs w:val="36"/>
      <w:lang w:val="it-IT"/>
    </w:rPr>
  </w:style>
  <w:style w:type="paragraph" w:customStyle="1" w:styleId="tabletext">
    <w:name w:val="tabletext"/>
    <w:basedOn w:val="Normal"/>
    <w:rsid w:val="00D7015B"/>
    <w:pPr>
      <w:bidi w:val="0"/>
      <w:spacing w:before="45" w:after="45" w:line="225" w:lineRule="atLeast"/>
      <w:ind w:left="75" w:right="75"/>
    </w:pPr>
    <w:rPr>
      <w:rFonts w:cs="Times New Roman"/>
      <w:color w:val="333333"/>
      <w:sz w:val="24"/>
    </w:rPr>
  </w:style>
  <w:style w:type="paragraph" w:styleId="BodyTextIndent3">
    <w:name w:val="Body Text Indent 3"/>
    <w:basedOn w:val="Normal"/>
    <w:rsid w:val="009B5D54"/>
    <w:pPr>
      <w:autoSpaceDE w:val="0"/>
      <w:autoSpaceDN w:val="0"/>
      <w:bidi w:val="0"/>
      <w:spacing w:before="120" w:after="120"/>
      <w:ind w:left="1701" w:hanging="567"/>
    </w:pPr>
    <w:rPr>
      <w:rFonts w:cs="Miriam"/>
      <w:sz w:val="24"/>
      <w:lang w:eastAsia="he-IL"/>
    </w:rPr>
  </w:style>
  <w:style w:type="character" w:customStyle="1" w:styleId="FooterChar">
    <w:name w:val="Footer Char"/>
    <w:link w:val="Footer"/>
    <w:rsid w:val="001F250B"/>
    <w:rPr>
      <w:rFonts w:cs="David"/>
      <w:sz w:val="22"/>
      <w:szCs w:val="22"/>
    </w:rPr>
  </w:style>
  <w:style w:type="character" w:styleId="CommentReference">
    <w:name w:val="annotation reference"/>
    <w:uiPriority w:val="99"/>
    <w:semiHidden/>
    <w:unhideWhenUsed/>
    <w:rsid w:val="00964A24"/>
    <w:rPr>
      <w:sz w:val="16"/>
      <w:szCs w:val="16"/>
    </w:rPr>
  </w:style>
  <w:style w:type="paragraph" w:styleId="CommentText">
    <w:name w:val="annotation text"/>
    <w:basedOn w:val="Normal"/>
    <w:link w:val="CommentTextChar"/>
    <w:uiPriority w:val="99"/>
    <w:semiHidden/>
    <w:unhideWhenUsed/>
    <w:rsid w:val="00964A24"/>
    <w:rPr>
      <w:sz w:val="20"/>
      <w:szCs w:val="20"/>
    </w:rPr>
  </w:style>
  <w:style w:type="character" w:customStyle="1" w:styleId="CommentTextChar">
    <w:name w:val="Comment Text Char"/>
    <w:link w:val="CommentText"/>
    <w:uiPriority w:val="99"/>
    <w:semiHidden/>
    <w:rsid w:val="00964A24"/>
    <w:rPr>
      <w:rFonts w:cs="David"/>
    </w:rPr>
  </w:style>
  <w:style w:type="paragraph" w:styleId="CommentSubject">
    <w:name w:val="annotation subject"/>
    <w:basedOn w:val="CommentText"/>
    <w:next w:val="CommentText"/>
    <w:link w:val="CommentSubjectChar"/>
    <w:uiPriority w:val="99"/>
    <w:semiHidden/>
    <w:unhideWhenUsed/>
    <w:rsid w:val="00964A24"/>
    <w:rPr>
      <w:b/>
      <w:bCs/>
    </w:rPr>
  </w:style>
  <w:style w:type="character" w:customStyle="1" w:styleId="CommentSubjectChar">
    <w:name w:val="Comment Subject Char"/>
    <w:link w:val="CommentSubject"/>
    <w:uiPriority w:val="99"/>
    <w:semiHidden/>
    <w:rsid w:val="00964A24"/>
    <w:rPr>
      <w:rFonts w:cs="David"/>
      <w:b/>
      <w:bCs/>
    </w:rPr>
  </w:style>
  <w:style w:type="character" w:customStyle="1" w:styleId="PlainTextChar">
    <w:name w:val="Plain Text Char"/>
    <w:link w:val="PlainText"/>
    <w:rsid w:val="00B97E43"/>
    <w:rPr>
      <w:rFonts w:ascii="Courier New" w:hAnsi="Courier New" w:cs="Courier New"/>
    </w:rPr>
  </w:style>
  <w:style w:type="paragraph" w:styleId="ListParagraph">
    <w:name w:val="List Paragraph"/>
    <w:basedOn w:val="Normal"/>
    <w:uiPriority w:val="34"/>
    <w:qFormat/>
    <w:rsid w:val="00B97E43"/>
    <w:pPr>
      <w:spacing w:line="360" w:lineRule="auto"/>
      <w:ind w:left="720"/>
      <w:contextualSpacing/>
      <w:jc w:val="both"/>
    </w:pPr>
    <w:rPr>
      <w:sz w:val="24"/>
      <w:lang w:eastAsia="he-IL"/>
    </w:rPr>
  </w:style>
  <w:style w:type="paragraph" w:styleId="BodyTextIndent">
    <w:name w:val="Body Text Indent"/>
    <w:basedOn w:val="Normal"/>
    <w:link w:val="BodyTextIndentChar"/>
    <w:uiPriority w:val="99"/>
    <w:unhideWhenUsed/>
    <w:rsid w:val="00AA6AD5"/>
    <w:pPr>
      <w:spacing w:after="120" w:line="360" w:lineRule="auto"/>
      <w:ind w:left="283"/>
      <w:jc w:val="both"/>
    </w:pPr>
    <w:rPr>
      <w:rFonts w:cs="Times New Roman"/>
      <w:sz w:val="24"/>
      <w:lang w:val="x-none" w:eastAsia="he-IL"/>
    </w:rPr>
  </w:style>
  <w:style w:type="character" w:customStyle="1" w:styleId="BodyTextIndentChar">
    <w:name w:val="Body Text Indent Char"/>
    <w:link w:val="BodyTextIndent"/>
    <w:uiPriority w:val="99"/>
    <w:rsid w:val="00AA6AD5"/>
    <w:rPr>
      <w:rFonts w:cs="Times New Roman"/>
      <w:sz w:val="24"/>
      <w:szCs w:val="24"/>
      <w:lang w:val="x-none" w:eastAsia="he-IL"/>
    </w:rPr>
  </w:style>
  <w:style w:type="paragraph" w:styleId="Revision">
    <w:name w:val="Revision"/>
    <w:hidden/>
    <w:uiPriority w:val="99"/>
    <w:semiHidden/>
    <w:rsid w:val="002B5C38"/>
    <w:rPr>
      <w:rFonts w:cs="David"/>
      <w:sz w:val="22"/>
      <w:szCs w:val="24"/>
    </w:rPr>
  </w:style>
  <w:style w:type="character" w:customStyle="1" w:styleId="Heading1Char">
    <w:name w:val="Heading 1 Char"/>
    <w:basedOn w:val="DefaultParagraphFont"/>
    <w:link w:val="Heading1"/>
    <w:rsid w:val="00200C81"/>
    <w:rPr>
      <w:rFonts w:ascii="Comic Sans MS" w:hAnsi="Comic Sans MS" w:cs="Narkisim"/>
      <w:b/>
      <w:bCs/>
      <w:kern w:val="32"/>
      <w:sz w:val="22"/>
      <w:szCs w:val="24"/>
      <w:u w:val="single"/>
    </w:rPr>
  </w:style>
  <w:style w:type="paragraph" w:styleId="TOC2">
    <w:name w:val="toc 2"/>
    <w:basedOn w:val="Normal"/>
    <w:next w:val="Normal"/>
    <w:autoRedefine/>
    <w:uiPriority w:val="39"/>
    <w:unhideWhenUsed/>
    <w:rsid w:val="004768C6"/>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rsid w:val="004768C6"/>
    <w:pPr>
      <w:tabs>
        <w:tab w:val="left" w:pos="567"/>
        <w:tab w:val="right" w:leader="dot" w:pos="9912"/>
      </w:tabs>
      <w:bidi w:val="0"/>
      <w:spacing w:after="100"/>
      <w:jc w:val="both"/>
    </w:pPr>
  </w:style>
  <w:style w:type="paragraph" w:styleId="TOC3">
    <w:name w:val="toc 3"/>
    <w:basedOn w:val="Normal"/>
    <w:next w:val="Normal"/>
    <w:autoRedefine/>
    <w:uiPriority w:val="39"/>
    <w:unhideWhenUsed/>
    <w:rsid w:val="004768C6"/>
    <w:pPr>
      <w:spacing w:after="100" w:line="276" w:lineRule="auto"/>
      <w:ind w:left="440"/>
    </w:pPr>
    <w:rPr>
      <w:rFonts w:asciiTheme="minorHAnsi" w:eastAsiaTheme="minorEastAsia" w:hAnsiTheme="minorHAnsi" w:cstheme="minorBidi"/>
      <w:szCs w:val="22"/>
    </w:rPr>
  </w:style>
  <w:style w:type="paragraph" w:styleId="TOC4">
    <w:name w:val="toc 4"/>
    <w:basedOn w:val="Normal"/>
    <w:next w:val="Normal"/>
    <w:autoRedefine/>
    <w:uiPriority w:val="39"/>
    <w:unhideWhenUsed/>
    <w:rsid w:val="004768C6"/>
    <w:pPr>
      <w:spacing w:after="100" w:line="276" w:lineRule="auto"/>
      <w:ind w:left="660"/>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4768C6"/>
    <w:pPr>
      <w:spacing w:after="100" w:line="276" w:lineRule="auto"/>
      <w:ind w:left="880"/>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4768C6"/>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4768C6"/>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4768C6"/>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4768C6"/>
    <w:pPr>
      <w:spacing w:after="100" w:line="276" w:lineRule="auto"/>
      <w:ind w:left="176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6555">
      <w:bodyDiv w:val="1"/>
      <w:marLeft w:val="0"/>
      <w:marRight w:val="0"/>
      <w:marTop w:val="0"/>
      <w:marBottom w:val="0"/>
      <w:divBdr>
        <w:top w:val="none" w:sz="0" w:space="0" w:color="auto"/>
        <w:left w:val="none" w:sz="0" w:space="0" w:color="auto"/>
        <w:bottom w:val="none" w:sz="0" w:space="0" w:color="auto"/>
        <w:right w:val="none" w:sz="0" w:space="0" w:color="auto"/>
      </w:divBdr>
    </w:div>
    <w:div w:id="1517235933">
      <w:bodyDiv w:val="1"/>
      <w:marLeft w:val="0"/>
      <w:marRight w:val="0"/>
      <w:marTop w:val="0"/>
      <w:marBottom w:val="0"/>
      <w:divBdr>
        <w:top w:val="none" w:sz="0" w:space="0" w:color="auto"/>
        <w:left w:val="none" w:sz="0" w:space="0" w:color="auto"/>
        <w:bottom w:val="none" w:sz="0" w:space="0" w:color="auto"/>
        <w:right w:val="none" w:sz="0" w:space="0" w:color="auto"/>
      </w:divBdr>
    </w:div>
    <w:div w:id="1529876499">
      <w:bodyDiv w:val="1"/>
      <w:marLeft w:val="0"/>
      <w:marRight w:val="0"/>
      <w:marTop w:val="0"/>
      <w:marBottom w:val="0"/>
      <w:divBdr>
        <w:top w:val="none" w:sz="0" w:space="0" w:color="auto"/>
        <w:left w:val="none" w:sz="0" w:space="0" w:color="auto"/>
        <w:bottom w:val="none" w:sz="0" w:space="0" w:color="auto"/>
        <w:right w:val="none" w:sz="0" w:space="0" w:color="auto"/>
      </w:divBdr>
    </w:div>
    <w:div w:id="1956982090">
      <w:bodyDiv w:val="1"/>
      <w:marLeft w:val="0"/>
      <w:marRight w:val="0"/>
      <w:marTop w:val="0"/>
      <w:marBottom w:val="0"/>
      <w:divBdr>
        <w:top w:val="none" w:sz="0" w:space="0" w:color="auto"/>
        <w:left w:val="none" w:sz="0" w:space="0" w:color="auto"/>
        <w:bottom w:val="none" w:sz="0" w:space="0" w:color="auto"/>
        <w:right w:val="none" w:sz="0" w:space="0" w:color="auto"/>
      </w:divBdr>
      <w:divsChild>
        <w:div w:id="1650213158">
          <w:marLeft w:val="0"/>
          <w:marRight w:val="0"/>
          <w:marTop w:val="0"/>
          <w:marBottom w:val="0"/>
          <w:divBdr>
            <w:top w:val="none" w:sz="0" w:space="0" w:color="auto"/>
            <w:left w:val="none" w:sz="0" w:space="0" w:color="auto"/>
            <w:bottom w:val="none" w:sz="0" w:space="0" w:color="auto"/>
            <w:right w:val="none" w:sz="0" w:space="0" w:color="auto"/>
          </w:divBdr>
          <w:divsChild>
            <w:div w:id="709040469">
              <w:marLeft w:val="0"/>
              <w:marRight w:val="0"/>
              <w:marTop w:val="0"/>
              <w:marBottom w:val="0"/>
              <w:divBdr>
                <w:top w:val="none" w:sz="0" w:space="0" w:color="auto"/>
                <w:left w:val="none" w:sz="0" w:space="0" w:color="auto"/>
                <w:bottom w:val="none" w:sz="0" w:space="0" w:color="auto"/>
                <w:right w:val="none" w:sz="0" w:space="0" w:color="auto"/>
              </w:divBdr>
              <w:divsChild>
                <w:div w:id="1483111297">
                  <w:marLeft w:val="40"/>
                  <w:marRight w:val="40"/>
                  <w:marTop w:val="0"/>
                  <w:marBottom w:val="0"/>
                  <w:divBdr>
                    <w:top w:val="none" w:sz="0" w:space="0" w:color="auto"/>
                    <w:left w:val="none" w:sz="0" w:space="0" w:color="auto"/>
                    <w:bottom w:val="none" w:sz="0" w:space="0" w:color="auto"/>
                    <w:right w:val="none" w:sz="0" w:space="0" w:color="auto"/>
                  </w:divBdr>
                  <w:divsChild>
                    <w:div w:id="202836995">
                      <w:marLeft w:val="0"/>
                      <w:marRight w:val="0"/>
                      <w:marTop w:val="0"/>
                      <w:marBottom w:val="0"/>
                      <w:divBdr>
                        <w:top w:val="none" w:sz="0" w:space="0" w:color="auto"/>
                        <w:left w:val="none" w:sz="0" w:space="0" w:color="auto"/>
                        <w:bottom w:val="none" w:sz="0" w:space="0" w:color="auto"/>
                        <w:right w:val="none" w:sz="0" w:space="0" w:color="auto"/>
                      </w:divBdr>
                      <w:divsChild>
                        <w:div w:id="112801334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haifaport.co.il" TargetMode="External"/><Relationship Id="rId1" Type="http://schemas.openxmlformats.org/officeDocument/2006/relationships/hyperlink" Target="http://www.haifaport.co.i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M-S\Application%20Data\Microsoft\Templates\&#1500;&#1493;&#1490;&#1493;%20&#1502;&#1497;&#1495;&#1513;&#1493;&#1489;.dot"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2766-425A-4FDB-82F8-C4231DFD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לוגו מיחשוב.dot</Template>
  <TotalTime>1258</TotalTime>
  <Pages>14</Pages>
  <Words>3726</Words>
  <Characters>21520</Characters>
  <Application>Microsoft Office Word</Application>
  <DocSecurity>0</DocSecurity>
  <Lines>179</Lines>
  <Paragraphs>50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lpstr>
    </vt:vector>
  </TitlesOfParts>
  <Company>רשות הנמלים</Company>
  <LinksUpToDate>false</LinksUpToDate>
  <CharactersWithSpaces>25196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רם שובל</dc:creator>
  <cp:lastModifiedBy>צפורה אלול</cp:lastModifiedBy>
  <cp:revision>10</cp:revision>
  <cp:lastPrinted>2016-01-10T05:26:00Z</cp:lastPrinted>
  <dcterms:created xsi:type="dcterms:W3CDTF">2020-02-26T12:50:00Z</dcterms:created>
  <dcterms:modified xsi:type="dcterms:W3CDTF">2020-02-27T09:48:00Z</dcterms:modified>
</cp:coreProperties>
</file>